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136EB3" w14:textId="554AAC75" w:rsidR="000B0C42" w:rsidRPr="00B16854" w:rsidRDefault="000B0C42" w:rsidP="000C562D">
      <w:pPr>
        <w:jc w:val="both"/>
        <w:rPr>
          <w:rFonts w:ascii="Arial" w:hAnsi="Arial" w:cs="Arial"/>
          <w:b/>
          <w:caps/>
          <w:noProof/>
          <w:lang w:val="lt-LT"/>
        </w:rPr>
      </w:pPr>
    </w:p>
    <w:p w14:paraId="04E521C2" w14:textId="77777777" w:rsidR="0025641D" w:rsidRDefault="0025641D" w:rsidP="000C562D">
      <w:pPr>
        <w:spacing w:line="276" w:lineRule="auto"/>
        <w:jc w:val="center"/>
        <w:rPr>
          <w:rFonts w:ascii="Arial" w:hAnsi="Arial" w:cs="Arial"/>
          <w:b/>
          <w:caps/>
          <w:noProof/>
          <w:lang w:val="lt-LT"/>
        </w:rPr>
      </w:pPr>
    </w:p>
    <w:p w14:paraId="38F4EF77" w14:textId="36736B38" w:rsidR="00915324" w:rsidRPr="00A51EFC" w:rsidRDefault="009C2B6D" w:rsidP="000C562D">
      <w:pPr>
        <w:spacing w:line="276" w:lineRule="auto"/>
        <w:jc w:val="center"/>
        <w:rPr>
          <w:rFonts w:ascii="Arial" w:hAnsi="Arial" w:cs="Arial"/>
          <w:b/>
          <w:caps/>
          <w:noProof/>
          <w:sz w:val="24"/>
          <w:szCs w:val="24"/>
          <w:lang w:val="lt-LT"/>
        </w:rPr>
      </w:pPr>
      <w:r w:rsidRPr="00A51EFC">
        <w:rPr>
          <w:rFonts w:ascii="Arial" w:hAnsi="Arial" w:cs="Arial"/>
          <w:b/>
          <w:caps/>
          <w:noProof/>
          <w:sz w:val="24"/>
          <w:szCs w:val="24"/>
          <w:lang w:val="lt-LT"/>
        </w:rPr>
        <w:t>TECHNINĖ SPECIFIKACIJA</w:t>
      </w:r>
    </w:p>
    <w:p w14:paraId="211828C8" w14:textId="77777777" w:rsidR="00D1713E" w:rsidRPr="00B16854" w:rsidRDefault="00D1713E" w:rsidP="000C562D">
      <w:pPr>
        <w:spacing w:line="276" w:lineRule="auto"/>
        <w:jc w:val="both"/>
        <w:rPr>
          <w:rFonts w:ascii="Arial" w:hAnsi="Arial" w:cs="Arial"/>
          <w:b/>
          <w:caps/>
          <w:noProof/>
          <w:lang w:val="lt-LT"/>
        </w:rPr>
      </w:pPr>
    </w:p>
    <w:p w14:paraId="77E3C71A" w14:textId="1DA4A402" w:rsidR="00A218F5" w:rsidRPr="00A51EFC" w:rsidRDefault="005C4576" w:rsidP="00FC0898">
      <w:pPr>
        <w:pStyle w:val="Sraopastraipa"/>
        <w:numPr>
          <w:ilvl w:val="0"/>
          <w:numId w:val="18"/>
        </w:numPr>
        <w:tabs>
          <w:tab w:val="left" w:pos="284"/>
        </w:tabs>
        <w:spacing w:line="276" w:lineRule="auto"/>
        <w:jc w:val="both"/>
        <w:rPr>
          <w:rFonts w:ascii="Arial" w:hAnsi="Arial" w:cs="Arial"/>
          <w:b/>
          <w:caps/>
          <w:noProof/>
          <w:sz w:val="24"/>
          <w:szCs w:val="24"/>
          <w:lang w:val="lt-LT"/>
        </w:rPr>
      </w:pPr>
      <w:bookmarkStart w:id="0" w:name="_Hlk19099743"/>
      <w:bookmarkStart w:id="1" w:name="_Hlk19104256"/>
      <w:r w:rsidRPr="00A51EFC">
        <w:rPr>
          <w:rFonts w:ascii="Arial" w:hAnsi="Arial" w:cs="Arial"/>
          <w:b/>
          <w:caps/>
          <w:noProof/>
          <w:sz w:val="24"/>
          <w:szCs w:val="24"/>
          <w:lang w:val="lt-LT"/>
        </w:rPr>
        <w:t>PIRKIMO OBJEKTAS</w:t>
      </w:r>
      <w:bookmarkEnd w:id="0"/>
      <w:r w:rsidR="00A10869" w:rsidRPr="00A51EFC">
        <w:rPr>
          <w:rFonts w:ascii="Arial" w:hAnsi="Arial" w:cs="Arial"/>
          <w:b/>
          <w:caps/>
          <w:noProof/>
          <w:sz w:val="24"/>
          <w:szCs w:val="24"/>
          <w:lang w:val="lt-LT"/>
        </w:rPr>
        <w:t xml:space="preserve"> </w:t>
      </w:r>
    </w:p>
    <w:p w14:paraId="48A565C7" w14:textId="77777777" w:rsidR="00BF4434" w:rsidRPr="00A51EFC" w:rsidRDefault="00BF4434" w:rsidP="00FC0898">
      <w:pPr>
        <w:tabs>
          <w:tab w:val="left" w:pos="284"/>
        </w:tabs>
        <w:spacing w:line="276" w:lineRule="auto"/>
        <w:jc w:val="both"/>
        <w:rPr>
          <w:rFonts w:ascii="Arial" w:hAnsi="Arial" w:cs="Arial"/>
          <w:b/>
          <w:caps/>
          <w:noProof/>
          <w:sz w:val="20"/>
          <w:szCs w:val="20"/>
          <w:lang w:val="lt-LT"/>
        </w:rPr>
      </w:pPr>
    </w:p>
    <w:p w14:paraId="0999AB0F" w14:textId="648B728C" w:rsidR="005C4576" w:rsidRPr="00A51EFC" w:rsidRDefault="00265398" w:rsidP="00775E3D">
      <w:pPr>
        <w:pStyle w:val="Sraopastraipa"/>
        <w:numPr>
          <w:ilvl w:val="1"/>
          <w:numId w:val="18"/>
        </w:numPr>
        <w:tabs>
          <w:tab w:val="left" w:pos="0"/>
          <w:tab w:val="left" w:pos="426"/>
          <w:tab w:val="left" w:pos="851"/>
        </w:tabs>
        <w:spacing w:line="276" w:lineRule="auto"/>
        <w:ind w:left="851" w:hanging="425"/>
        <w:jc w:val="both"/>
        <w:rPr>
          <w:rFonts w:ascii="Arial" w:hAnsi="Arial" w:cs="Arial"/>
          <w:noProof/>
          <w:sz w:val="20"/>
          <w:szCs w:val="20"/>
          <w:lang w:val="lt-LT"/>
        </w:rPr>
      </w:pPr>
      <w:r w:rsidRPr="00A51EFC">
        <w:rPr>
          <w:rFonts w:ascii="Arial" w:hAnsi="Arial" w:cs="Arial"/>
          <w:noProof/>
          <w:sz w:val="20"/>
          <w:szCs w:val="20"/>
          <w:lang w:val="lt-LT"/>
        </w:rPr>
        <w:t xml:space="preserve">Akcinės bendrovės „Kauno energija“ </w:t>
      </w:r>
      <w:r w:rsidR="007015F2" w:rsidRPr="00A51EFC">
        <w:rPr>
          <w:rFonts w:ascii="Arial" w:hAnsi="Arial" w:cs="Arial"/>
          <w:noProof/>
          <w:sz w:val="20"/>
          <w:szCs w:val="20"/>
          <w:lang w:val="lt-LT"/>
        </w:rPr>
        <w:t xml:space="preserve">(toliau – </w:t>
      </w:r>
      <w:r w:rsidR="007015F2" w:rsidRPr="00A51EFC">
        <w:rPr>
          <w:rFonts w:ascii="Arial" w:hAnsi="Arial" w:cs="Arial"/>
          <w:b/>
          <w:bCs/>
          <w:noProof/>
          <w:sz w:val="20"/>
          <w:szCs w:val="20"/>
          <w:lang w:val="lt-LT"/>
        </w:rPr>
        <w:t>Perkantysis subjektas</w:t>
      </w:r>
      <w:r w:rsidR="007015F2" w:rsidRPr="00A51EFC">
        <w:rPr>
          <w:rFonts w:ascii="Arial" w:hAnsi="Arial" w:cs="Arial"/>
          <w:noProof/>
          <w:sz w:val="20"/>
          <w:szCs w:val="20"/>
          <w:lang w:val="lt-LT"/>
        </w:rPr>
        <w:t xml:space="preserve">) </w:t>
      </w:r>
      <w:r w:rsidRPr="00A51EFC">
        <w:rPr>
          <w:rFonts w:ascii="Arial" w:hAnsi="Arial" w:cs="Arial"/>
          <w:noProof/>
          <w:sz w:val="20"/>
          <w:szCs w:val="20"/>
          <w:lang w:val="lt-LT"/>
        </w:rPr>
        <w:t>valdomuose objektuose (katilinės</w:t>
      </w:r>
      <w:r w:rsidR="005D2965" w:rsidRPr="00A51EFC">
        <w:rPr>
          <w:rFonts w:ascii="Arial" w:hAnsi="Arial" w:cs="Arial"/>
          <w:noProof/>
          <w:sz w:val="20"/>
          <w:szCs w:val="20"/>
          <w:lang w:val="lt-LT"/>
        </w:rPr>
        <w:t>, elektrinės ir kt.;</w:t>
      </w:r>
      <w:r w:rsidR="00C0338F">
        <w:rPr>
          <w:rFonts w:ascii="Arial" w:hAnsi="Arial" w:cs="Arial"/>
          <w:noProof/>
          <w:sz w:val="20"/>
          <w:szCs w:val="20"/>
          <w:lang w:val="lt-LT"/>
        </w:rPr>
        <w:t xml:space="preserve"> </w:t>
      </w:r>
      <w:r w:rsidR="007015F2" w:rsidRPr="00A51EFC">
        <w:rPr>
          <w:rFonts w:ascii="Arial" w:hAnsi="Arial" w:cs="Arial"/>
          <w:noProof/>
          <w:sz w:val="20"/>
          <w:szCs w:val="20"/>
          <w:lang w:val="lt-LT"/>
        </w:rPr>
        <w:t xml:space="preserve">toliau − </w:t>
      </w:r>
      <w:r w:rsidR="007015F2" w:rsidRPr="00A51EFC">
        <w:rPr>
          <w:rFonts w:ascii="Arial" w:hAnsi="Arial" w:cs="Arial"/>
          <w:b/>
          <w:bCs/>
          <w:noProof/>
          <w:sz w:val="20"/>
          <w:szCs w:val="20"/>
          <w:lang w:val="lt-LT"/>
        </w:rPr>
        <w:t>Objektai</w:t>
      </w:r>
      <w:r w:rsidRPr="00A51EFC">
        <w:rPr>
          <w:rFonts w:ascii="Arial" w:hAnsi="Arial" w:cs="Arial"/>
          <w:noProof/>
          <w:sz w:val="20"/>
          <w:szCs w:val="20"/>
          <w:lang w:val="lt-LT"/>
        </w:rPr>
        <w:t xml:space="preserve">) </w:t>
      </w:r>
      <w:r w:rsidR="00C0338F">
        <w:rPr>
          <w:rFonts w:ascii="Arial" w:hAnsi="Arial" w:cs="Arial"/>
          <w:noProof/>
          <w:sz w:val="20"/>
          <w:szCs w:val="20"/>
          <w:lang w:val="lt-LT"/>
        </w:rPr>
        <w:t>katilams</w:t>
      </w:r>
      <w:r w:rsidR="007342DF" w:rsidRPr="00A51EFC">
        <w:rPr>
          <w:rFonts w:ascii="Arial" w:hAnsi="Arial" w:cs="Arial"/>
          <w:noProof/>
          <w:sz w:val="20"/>
          <w:szCs w:val="20"/>
          <w:lang w:val="lt-LT"/>
        </w:rPr>
        <w:t xml:space="preserve"> reikaling</w:t>
      </w:r>
      <w:r w:rsidR="00C0338F">
        <w:rPr>
          <w:rFonts w:ascii="Arial" w:hAnsi="Arial" w:cs="Arial"/>
          <w:noProof/>
          <w:sz w:val="20"/>
          <w:szCs w:val="20"/>
          <w:lang w:val="lt-LT"/>
        </w:rPr>
        <w:t>i</w:t>
      </w:r>
      <w:r w:rsidR="007342DF" w:rsidRPr="00A51EFC">
        <w:rPr>
          <w:rFonts w:ascii="Arial" w:hAnsi="Arial" w:cs="Arial"/>
          <w:noProof/>
          <w:sz w:val="20"/>
          <w:szCs w:val="20"/>
          <w:lang w:val="lt-LT"/>
        </w:rPr>
        <w:t xml:space="preserve"> </w:t>
      </w:r>
      <w:r w:rsidR="00C0338F">
        <w:rPr>
          <w:rFonts w:ascii="Arial" w:hAnsi="Arial" w:cs="Arial"/>
          <w:noProof/>
          <w:sz w:val="20"/>
          <w:szCs w:val="20"/>
          <w:lang w:val="lt-LT"/>
        </w:rPr>
        <w:t>vamzdžiai</w:t>
      </w:r>
      <w:r w:rsidR="00F5518E" w:rsidRPr="00A51EFC">
        <w:rPr>
          <w:rFonts w:ascii="Arial" w:hAnsi="Arial" w:cs="Arial"/>
          <w:noProof/>
          <w:sz w:val="20"/>
          <w:szCs w:val="20"/>
          <w:lang w:val="lt-LT"/>
        </w:rPr>
        <w:t xml:space="preserve"> (BVPŽ kodas − </w:t>
      </w:r>
      <w:r w:rsidR="00C0338F" w:rsidRPr="00C0338F">
        <w:rPr>
          <w:rFonts w:ascii="Arial" w:hAnsi="Arial" w:cs="Arial"/>
          <w:noProof/>
          <w:sz w:val="20"/>
          <w:szCs w:val="20"/>
        </w:rPr>
        <w:t>44163100-1</w:t>
      </w:r>
      <w:r w:rsidR="00E853BB" w:rsidRPr="00A51EFC">
        <w:rPr>
          <w:rFonts w:ascii="Arial" w:hAnsi="Arial" w:cs="Arial"/>
          <w:noProof/>
          <w:sz w:val="20"/>
          <w:szCs w:val="20"/>
          <w:lang w:val="lt-LT"/>
        </w:rPr>
        <w:t xml:space="preserve">; </w:t>
      </w:r>
      <w:r w:rsidR="00D94800" w:rsidRPr="00A51EFC">
        <w:rPr>
          <w:rFonts w:ascii="Arial" w:hAnsi="Arial" w:cs="Arial"/>
          <w:noProof/>
          <w:sz w:val="20"/>
          <w:szCs w:val="20"/>
          <w:lang w:val="lt-LT"/>
        </w:rPr>
        <w:t xml:space="preserve">toliau – </w:t>
      </w:r>
      <w:r w:rsidR="00D94800" w:rsidRPr="00A51EFC">
        <w:rPr>
          <w:rFonts w:ascii="Arial" w:hAnsi="Arial" w:cs="Arial"/>
          <w:b/>
          <w:bCs/>
          <w:noProof/>
          <w:sz w:val="20"/>
          <w:szCs w:val="20"/>
          <w:lang w:val="lt-LT"/>
        </w:rPr>
        <w:t>Prekės</w:t>
      </w:r>
      <w:r w:rsidR="00C67DAC" w:rsidRPr="00A51EFC">
        <w:rPr>
          <w:rFonts w:ascii="Arial" w:hAnsi="Arial" w:cs="Arial"/>
          <w:b/>
          <w:bCs/>
          <w:noProof/>
          <w:sz w:val="20"/>
          <w:szCs w:val="20"/>
          <w:lang w:val="lt-LT"/>
        </w:rPr>
        <w:t xml:space="preserve"> </w:t>
      </w:r>
      <w:r w:rsidR="00C67DAC" w:rsidRPr="00A51EFC">
        <w:rPr>
          <w:rFonts w:ascii="Arial" w:hAnsi="Arial" w:cs="Arial"/>
          <w:noProof/>
          <w:sz w:val="20"/>
          <w:szCs w:val="20"/>
          <w:lang w:val="lt-LT"/>
        </w:rPr>
        <w:t>ar</w:t>
      </w:r>
      <w:r w:rsidR="00E853BB" w:rsidRPr="00A51EFC">
        <w:rPr>
          <w:rFonts w:ascii="Arial" w:hAnsi="Arial" w:cs="Arial"/>
          <w:noProof/>
          <w:sz w:val="20"/>
          <w:szCs w:val="20"/>
          <w:lang w:val="lt-LT"/>
        </w:rPr>
        <w:t>ba</w:t>
      </w:r>
      <w:r w:rsidR="00C67DAC" w:rsidRPr="00A51EFC">
        <w:rPr>
          <w:rFonts w:ascii="Arial" w:hAnsi="Arial" w:cs="Arial"/>
          <w:b/>
          <w:bCs/>
          <w:noProof/>
          <w:sz w:val="20"/>
          <w:szCs w:val="20"/>
          <w:lang w:val="lt-LT"/>
        </w:rPr>
        <w:t xml:space="preserve"> Prekė</w:t>
      </w:r>
      <w:r w:rsidR="00D94800" w:rsidRPr="00A51EFC">
        <w:rPr>
          <w:rFonts w:ascii="Arial" w:hAnsi="Arial" w:cs="Arial"/>
          <w:noProof/>
          <w:sz w:val="20"/>
          <w:szCs w:val="20"/>
          <w:lang w:val="lt-LT"/>
        </w:rPr>
        <w:t>)</w:t>
      </w:r>
      <w:r w:rsidR="00A512FD" w:rsidRPr="00A51EFC">
        <w:rPr>
          <w:rFonts w:ascii="Arial" w:hAnsi="Arial" w:cs="Arial"/>
          <w:noProof/>
          <w:sz w:val="20"/>
          <w:szCs w:val="20"/>
          <w:lang w:val="lt-LT"/>
        </w:rPr>
        <w:t>.</w:t>
      </w:r>
    </w:p>
    <w:p w14:paraId="7A27F290" w14:textId="75865954" w:rsidR="002A7A4E" w:rsidRPr="00B16854" w:rsidRDefault="002A7A4E" w:rsidP="000C562D">
      <w:pPr>
        <w:pStyle w:val="Sraopastraipa"/>
        <w:tabs>
          <w:tab w:val="left" w:pos="426"/>
          <w:tab w:val="left" w:pos="993"/>
        </w:tabs>
        <w:spacing w:line="276" w:lineRule="auto"/>
        <w:ind w:left="426"/>
        <w:jc w:val="both"/>
        <w:rPr>
          <w:rFonts w:ascii="Arial" w:hAnsi="Arial" w:cs="Arial"/>
          <w:noProof/>
          <w:lang w:val="lt-LT"/>
        </w:rPr>
      </w:pPr>
    </w:p>
    <w:p w14:paraId="41969D84" w14:textId="30C1F155" w:rsidR="00481CB7" w:rsidRPr="00A51EFC" w:rsidRDefault="002A7A4E" w:rsidP="00A51EFC">
      <w:pPr>
        <w:pStyle w:val="Sraopastraipa"/>
        <w:numPr>
          <w:ilvl w:val="0"/>
          <w:numId w:val="18"/>
        </w:numPr>
        <w:tabs>
          <w:tab w:val="left" w:pos="426"/>
          <w:tab w:val="left" w:pos="993"/>
        </w:tabs>
        <w:spacing w:line="276" w:lineRule="auto"/>
        <w:jc w:val="both"/>
        <w:rPr>
          <w:rFonts w:ascii="Arial" w:hAnsi="Arial" w:cs="Arial"/>
          <w:b/>
          <w:bCs/>
          <w:noProof/>
          <w:lang w:val="lt-LT" w:eastAsia="ru-RU"/>
        </w:rPr>
      </w:pPr>
      <w:r w:rsidRPr="00A51EFC">
        <w:rPr>
          <w:rFonts w:ascii="Arial" w:hAnsi="Arial" w:cs="Arial"/>
          <w:b/>
          <w:bCs/>
          <w:noProof/>
          <w:sz w:val="24"/>
          <w:szCs w:val="24"/>
          <w:lang w:val="lt-LT" w:eastAsia="ru-RU"/>
        </w:rPr>
        <w:t>PIRKIMO OBJEKTO PRITAIKYMO SRITIS</w:t>
      </w:r>
    </w:p>
    <w:p w14:paraId="2327FEB3" w14:textId="2047291F" w:rsidR="00D94800" w:rsidRPr="00A51EFC" w:rsidRDefault="00481CB7" w:rsidP="00740843">
      <w:pPr>
        <w:pStyle w:val="Sraopastraipa"/>
        <w:numPr>
          <w:ilvl w:val="1"/>
          <w:numId w:val="18"/>
        </w:numPr>
        <w:spacing w:line="276" w:lineRule="auto"/>
        <w:ind w:left="851" w:hanging="425"/>
        <w:jc w:val="both"/>
        <w:rPr>
          <w:rFonts w:ascii="Arial" w:hAnsi="Arial" w:cs="Arial"/>
          <w:noProof/>
          <w:sz w:val="20"/>
          <w:szCs w:val="20"/>
          <w:lang w:val="lt-LT"/>
        </w:rPr>
      </w:pPr>
      <w:r w:rsidRPr="00A51EFC">
        <w:rPr>
          <w:rFonts w:ascii="Arial" w:hAnsi="Arial" w:cs="Arial"/>
          <w:noProof/>
          <w:sz w:val="20"/>
          <w:szCs w:val="20"/>
          <w:lang w:val="lt-LT"/>
        </w:rPr>
        <w:t>Perkan</w:t>
      </w:r>
      <w:r w:rsidR="007015F2" w:rsidRPr="00A51EFC">
        <w:rPr>
          <w:rFonts w:ascii="Arial" w:hAnsi="Arial" w:cs="Arial"/>
          <w:noProof/>
          <w:sz w:val="20"/>
          <w:szCs w:val="20"/>
          <w:lang w:val="lt-LT"/>
        </w:rPr>
        <w:t>čiojo</w:t>
      </w:r>
      <w:r w:rsidRPr="00A51EFC">
        <w:rPr>
          <w:rFonts w:ascii="Arial" w:hAnsi="Arial" w:cs="Arial"/>
          <w:noProof/>
          <w:sz w:val="20"/>
          <w:szCs w:val="20"/>
          <w:lang w:val="lt-LT"/>
        </w:rPr>
        <w:t xml:space="preserve"> subjekt</w:t>
      </w:r>
      <w:r w:rsidR="007015F2" w:rsidRPr="00A51EFC">
        <w:rPr>
          <w:rFonts w:ascii="Arial" w:hAnsi="Arial" w:cs="Arial"/>
          <w:noProof/>
          <w:sz w:val="20"/>
          <w:szCs w:val="20"/>
          <w:lang w:val="lt-LT"/>
        </w:rPr>
        <w:t>o</w:t>
      </w:r>
      <w:r w:rsidRPr="00A51EFC">
        <w:rPr>
          <w:rFonts w:ascii="Arial" w:hAnsi="Arial" w:cs="Arial"/>
          <w:noProof/>
          <w:sz w:val="20"/>
          <w:szCs w:val="20"/>
          <w:lang w:val="lt-LT"/>
        </w:rPr>
        <w:t xml:space="preserve"> </w:t>
      </w:r>
      <w:r w:rsidR="007015F2" w:rsidRPr="00A51EFC">
        <w:rPr>
          <w:rFonts w:ascii="Arial" w:hAnsi="Arial" w:cs="Arial"/>
          <w:noProof/>
          <w:sz w:val="20"/>
          <w:szCs w:val="20"/>
          <w:lang w:val="lt-LT"/>
        </w:rPr>
        <w:t>O</w:t>
      </w:r>
      <w:r w:rsidR="00265398" w:rsidRPr="00A51EFC">
        <w:rPr>
          <w:rFonts w:ascii="Arial" w:hAnsi="Arial" w:cs="Arial"/>
          <w:noProof/>
          <w:sz w:val="20"/>
          <w:szCs w:val="20"/>
          <w:lang w:val="lt-LT"/>
        </w:rPr>
        <w:t>bjekt</w:t>
      </w:r>
      <w:r w:rsidR="007015F2" w:rsidRPr="00A51EFC">
        <w:rPr>
          <w:rFonts w:ascii="Arial" w:hAnsi="Arial" w:cs="Arial"/>
          <w:noProof/>
          <w:sz w:val="20"/>
          <w:szCs w:val="20"/>
          <w:lang w:val="lt-LT"/>
        </w:rPr>
        <w:t>ų</w:t>
      </w:r>
      <w:r w:rsidR="00265398" w:rsidRPr="00A51EFC">
        <w:rPr>
          <w:rFonts w:ascii="Arial" w:hAnsi="Arial" w:cs="Arial"/>
          <w:noProof/>
          <w:color w:val="FF0000"/>
          <w:sz w:val="20"/>
          <w:szCs w:val="20"/>
          <w:lang w:val="lt-LT"/>
        </w:rPr>
        <w:t xml:space="preserve"> </w:t>
      </w:r>
      <w:r w:rsidR="00C0338F">
        <w:rPr>
          <w:rFonts w:ascii="Arial" w:hAnsi="Arial" w:cs="Arial"/>
          <w:noProof/>
          <w:sz w:val="20"/>
          <w:szCs w:val="20"/>
          <w:lang w:val="lt-LT"/>
        </w:rPr>
        <w:t>katilų tinkamam veikimui užtikrinti</w:t>
      </w:r>
      <w:r w:rsidR="007342DF" w:rsidRPr="00A51EFC">
        <w:rPr>
          <w:rFonts w:ascii="Arial" w:hAnsi="Arial" w:cs="Arial"/>
          <w:noProof/>
          <w:sz w:val="20"/>
          <w:szCs w:val="20"/>
          <w:lang w:val="lt-LT"/>
        </w:rPr>
        <w:t>.</w:t>
      </w:r>
    </w:p>
    <w:p w14:paraId="324FFA3E" w14:textId="29DDDB55" w:rsidR="00D94800" w:rsidRPr="00B16854" w:rsidRDefault="00D94800" w:rsidP="000C562D">
      <w:pPr>
        <w:pStyle w:val="Sraopastraipa"/>
        <w:tabs>
          <w:tab w:val="left" w:pos="284"/>
        </w:tabs>
        <w:spacing w:line="276" w:lineRule="auto"/>
        <w:ind w:left="0"/>
        <w:jc w:val="both"/>
        <w:rPr>
          <w:rFonts w:ascii="Arial" w:hAnsi="Arial" w:cs="Arial"/>
          <w:b/>
          <w:bCs/>
          <w:noProof/>
          <w:lang w:val="lt-LT"/>
        </w:rPr>
      </w:pPr>
    </w:p>
    <w:p w14:paraId="23540DC8" w14:textId="3596EC7D" w:rsidR="00FC0898" w:rsidRPr="00A51EFC" w:rsidRDefault="00D94800" w:rsidP="00A51EFC">
      <w:pPr>
        <w:pStyle w:val="Sraopastraipa"/>
        <w:widowControl w:val="0"/>
        <w:numPr>
          <w:ilvl w:val="0"/>
          <w:numId w:val="18"/>
        </w:numPr>
        <w:autoSpaceDE w:val="0"/>
        <w:autoSpaceDN w:val="0"/>
        <w:adjustRightInd w:val="0"/>
        <w:spacing w:after="120" w:line="276" w:lineRule="auto"/>
        <w:jc w:val="both"/>
        <w:rPr>
          <w:rFonts w:ascii="Arial" w:hAnsi="Arial" w:cs="Arial"/>
          <w:b/>
          <w:bCs/>
          <w:noProof/>
          <w:lang w:val="lt-LT" w:eastAsia="ru-RU"/>
        </w:rPr>
      </w:pPr>
      <w:r w:rsidRPr="00A51EFC">
        <w:rPr>
          <w:rFonts w:ascii="Arial" w:hAnsi="Arial" w:cs="Arial"/>
          <w:b/>
          <w:bCs/>
          <w:noProof/>
          <w:sz w:val="24"/>
          <w:szCs w:val="24"/>
          <w:lang w:val="lt-LT" w:eastAsia="ru-RU"/>
        </w:rPr>
        <w:t>TECHNINIAI REIKALAVIMAI, KURIUOS TURI ATITIKTI PREKĖS</w:t>
      </w:r>
      <w:r w:rsidR="00D967E1">
        <w:rPr>
          <w:rFonts w:ascii="Arial" w:hAnsi="Arial" w:cs="Arial"/>
          <w:b/>
          <w:bCs/>
          <w:noProof/>
          <w:sz w:val="24"/>
          <w:szCs w:val="24"/>
          <w:lang w:val="lt-LT" w:eastAsia="ru-RU"/>
        </w:rPr>
        <w:t xml:space="preserve"> IR APIMTYS</w:t>
      </w:r>
    </w:p>
    <w:p w14:paraId="13E6184A" w14:textId="57DCD226" w:rsidR="00D94800" w:rsidRPr="00A51EFC" w:rsidRDefault="00D94800" w:rsidP="00740843">
      <w:pPr>
        <w:pStyle w:val="Sraopastraipa"/>
        <w:widowControl w:val="0"/>
        <w:numPr>
          <w:ilvl w:val="1"/>
          <w:numId w:val="18"/>
        </w:numPr>
        <w:tabs>
          <w:tab w:val="left" w:pos="567"/>
        </w:tabs>
        <w:autoSpaceDE w:val="0"/>
        <w:autoSpaceDN w:val="0"/>
        <w:adjustRightInd w:val="0"/>
        <w:spacing w:line="276" w:lineRule="auto"/>
        <w:ind w:left="851" w:hanging="425"/>
        <w:jc w:val="both"/>
        <w:rPr>
          <w:rFonts w:ascii="Arial" w:eastAsia="Times New Roman" w:hAnsi="Arial" w:cs="Arial"/>
          <w:bCs/>
          <w:noProof/>
          <w:sz w:val="20"/>
          <w:szCs w:val="20"/>
          <w:lang w:val="lt-LT" w:eastAsia="ru-RU"/>
        </w:rPr>
      </w:pPr>
      <w:r w:rsidRPr="00A51EFC">
        <w:rPr>
          <w:rFonts w:ascii="Arial" w:eastAsia="Times New Roman" w:hAnsi="Arial" w:cs="Arial"/>
          <w:bCs/>
          <w:noProof/>
          <w:sz w:val="20"/>
          <w:szCs w:val="20"/>
          <w:lang w:val="lt-LT" w:eastAsia="ru-RU"/>
        </w:rPr>
        <w:t>PIRKIMO OBJEKTO SAVYBĖS, FUNKCINIAI REIKALAVIMAI AR/</w:t>
      </w:r>
      <w:r w:rsidR="007D5BF1" w:rsidRPr="00A51EFC">
        <w:rPr>
          <w:rFonts w:ascii="Arial" w:eastAsia="Times New Roman" w:hAnsi="Arial" w:cs="Arial"/>
          <w:bCs/>
          <w:noProof/>
          <w:sz w:val="20"/>
          <w:szCs w:val="20"/>
          <w:lang w:val="lt-LT" w:eastAsia="ru-RU"/>
        </w:rPr>
        <w:t xml:space="preserve"> </w:t>
      </w:r>
      <w:r w:rsidRPr="00A51EFC">
        <w:rPr>
          <w:rFonts w:ascii="Arial" w:eastAsia="Times New Roman" w:hAnsi="Arial" w:cs="Arial"/>
          <w:bCs/>
          <w:noProof/>
          <w:sz w:val="20"/>
          <w:szCs w:val="20"/>
          <w:lang w:val="lt-LT" w:eastAsia="ru-RU"/>
        </w:rPr>
        <w:t>IR NORIMAS REZULTATAS</w:t>
      </w:r>
      <w:r w:rsidR="00E853BB" w:rsidRPr="00A51EFC">
        <w:rPr>
          <w:rFonts w:ascii="Arial" w:eastAsia="Times New Roman" w:hAnsi="Arial" w:cs="Arial"/>
          <w:bCs/>
          <w:noProof/>
          <w:sz w:val="20"/>
          <w:szCs w:val="20"/>
          <w:lang w:val="lt-LT" w:eastAsia="ru-RU"/>
        </w:rPr>
        <w:t>:</w:t>
      </w:r>
    </w:p>
    <w:p w14:paraId="04302376" w14:textId="45CD22A2" w:rsidR="008B77E9" w:rsidRDefault="008B77E9" w:rsidP="008B77E9">
      <w:pPr>
        <w:tabs>
          <w:tab w:val="left" w:pos="0"/>
          <w:tab w:val="left" w:pos="993"/>
          <w:tab w:val="left" w:pos="1276"/>
        </w:tabs>
        <w:spacing w:line="276" w:lineRule="auto"/>
        <w:jc w:val="both"/>
        <w:rPr>
          <w:rFonts w:ascii="Arial" w:eastAsia="Calibri" w:hAnsi="Arial" w:cs="Arial"/>
          <w:noProof/>
          <w:sz w:val="20"/>
          <w:szCs w:val="20"/>
          <w:lang w:val="lt-LT" w:eastAsia="ru-RU"/>
        </w:rPr>
      </w:pPr>
    </w:p>
    <w:p w14:paraId="69B6869A" w14:textId="19B35751" w:rsidR="008B77E9" w:rsidRDefault="008B77E9" w:rsidP="008B77E9">
      <w:pPr>
        <w:tabs>
          <w:tab w:val="left" w:pos="0"/>
          <w:tab w:val="left" w:pos="993"/>
          <w:tab w:val="left" w:pos="1276"/>
        </w:tabs>
        <w:spacing w:line="276" w:lineRule="auto"/>
        <w:jc w:val="right"/>
        <w:rPr>
          <w:rFonts w:ascii="Arial" w:eastAsia="Calibri" w:hAnsi="Arial" w:cs="Arial"/>
          <w:noProof/>
          <w:sz w:val="20"/>
          <w:szCs w:val="20"/>
          <w:lang w:val="lt-LT" w:eastAsia="ru-RU"/>
        </w:rPr>
      </w:pPr>
      <w:r>
        <w:rPr>
          <w:rFonts w:ascii="Arial" w:eastAsia="Calibri" w:hAnsi="Arial" w:cs="Arial"/>
          <w:noProof/>
          <w:sz w:val="20"/>
          <w:szCs w:val="20"/>
          <w:lang w:val="lt-LT" w:eastAsia="ru-RU"/>
        </w:rPr>
        <w:t>1 lentelė</w:t>
      </w:r>
    </w:p>
    <w:tbl>
      <w:tblPr>
        <w:tblW w:w="9209" w:type="dxa"/>
        <w:tblLook w:val="04A0" w:firstRow="1" w:lastRow="0" w:firstColumn="1" w:lastColumn="0" w:noHBand="0" w:noVBand="1"/>
      </w:tblPr>
      <w:tblGrid>
        <w:gridCol w:w="511"/>
        <w:gridCol w:w="2178"/>
        <w:gridCol w:w="1072"/>
        <w:gridCol w:w="1122"/>
        <w:gridCol w:w="894"/>
        <w:gridCol w:w="1072"/>
        <w:gridCol w:w="842"/>
        <w:gridCol w:w="1518"/>
      </w:tblGrid>
      <w:tr w:rsidR="004F4638" w:rsidRPr="005F4A2D" w14:paraId="7D84180B" w14:textId="77777777" w:rsidTr="004F4638">
        <w:trPr>
          <w:trHeight w:val="464"/>
        </w:trPr>
        <w:tc>
          <w:tcPr>
            <w:tcW w:w="511" w:type="dxa"/>
            <w:vMerge w:val="restart"/>
            <w:tcBorders>
              <w:top w:val="single" w:sz="4" w:space="0" w:color="auto"/>
              <w:left w:val="single" w:sz="4" w:space="0" w:color="auto"/>
              <w:right w:val="single" w:sz="4" w:space="0" w:color="auto"/>
            </w:tcBorders>
          </w:tcPr>
          <w:p w14:paraId="748FE987" w14:textId="465FDB0F" w:rsidR="004F4638" w:rsidRPr="00441A68" w:rsidRDefault="004F4638" w:rsidP="00441A68">
            <w:pPr>
              <w:jc w:val="center"/>
              <w:rPr>
                <w:rFonts w:ascii="Times New Roman" w:eastAsia="Times New Roman" w:hAnsi="Times New Roman"/>
                <w:b/>
                <w:bCs/>
                <w:color w:val="000000"/>
                <w:sz w:val="20"/>
                <w:szCs w:val="20"/>
                <w:lang w:val="lt-LT" w:eastAsia="lt-LT"/>
              </w:rPr>
            </w:pPr>
            <w:r>
              <w:rPr>
                <w:rFonts w:ascii="Times New Roman" w:eastAsia="Times New Roman" w:hAnsi="Times New Roman"/>
                <w:b/>
                <w:bCs/>
                <w:color w:val="000000"/>
                <w:sz w:val="20"/>
                <w:szCs w:val="20"/>
                <w:lang w:val="lt-LT" w:eastAsia="lt-LT"/>
              </w:rPr>
              <w:t>Eil. Nr.</w:t>
            </w:r>
          </w:p>
        </w:tc>
        <w:tc>
          <w:tcPr>
            <w:tcW w:w="21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2087F10" w14:textId="57EE85CD" w:rsidR="004F4638" w:rsidRPr="00441A68" w:rsidRDefault="004F4638" w:rsidP="00441A68">
            <w:pPr>
              <w:jc w:val="center"/>
              <w:rPr>
                <w:rFonts w:ascii="Times New Roman" w:eastAsia="Times New Roman" w:hAnsi="Times New Roman"/>
                <w:b/>
                <w:bCs/>
                <w:color w:val="000000"/>
                <w:sz w:val="20"/>
                <w:szCs w:val="20"/>
                <w:lang w:val="lt-LT" w:eastAsia="lt-LT"/>
              </w:rPr>
            </w:pPr>
            <w:r w:rsidRPr="00441A68">
              <w:rPr>
                <w:rFonts w:ascii="Times New Roman" w:eastAsia="Times New Roman" w:hAnsi="Times New Roman"/>
                <w:b/>
                <w:bCs/>
                <w:color w:val="000000"/>
                <w:sz w:val="20"/>
                <w:szCs w:val="20"/>
                <w:lang w:val="lt-LT" w:eastAsia="lt-LT"/>
              </w:rPr>
              <w:t>Obj</w:t>
            </w:r>
            <w:r w:rsidRPr="005F4A2D">
              <w:rPr>
                <w:rFonts w:ascii="Times New Roman" w:eastAsia="Times New Roman" w:hAnsi="Times New Roman"/>
                <w:b/>
                <w:bCs/>
                <w:color w:val="000000"/>
                <w:sz w:val="20"/>
                <w:szCs w:val="20"/>
                <w:lang w:val="lt-LT" w:eastAsia="lt-LT"/>
              </w:rPr>
              <w:t>e</w:t>
            </w:r>
            <w:r w:rsidRPr="00441A68">
              <w:rPr>
                <w:rFonts w:ascii="Times New Roman" w:eastAsia="Times New Roman" w:hAnsi="Times New Roman"/>
                <w:b/>
                <w:bCs/>
                <w:color w:val="000000"/>
                <w:sz w:val="20"/>
                <w:szCs w:val="20"/>
                <w:lang w:val="lt-LT" w:eastAsia="lt-LT"/>
              </w:rPr>
              <w:t>kto pavadinimas</w:t>
            </w:r>
            <w:r w:rsidRPr="005F4A2D">
              <w:rPr>
                <w:rFonts w:ascii="Times New Roman" w:eastAsia="Times New Roman" w:hAnsi="Times New Roman"/>
                <w:b/>
                <w:bCs/>
                <w:color w:val="000000"/>
                <w:sz w:val="20"/>
                <w:szCs w:val="20"/>
                <w:lang w:val="lt-LT" w:eastAsia="lt-LT"/>
              </w:rPr>
              <w:t>, adresas</w:t>
            </w:r>
          </w:p>
        </w:tc>
        <w:tc>
          <w:tcPr>
            <w:tcW w:w="107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1B4FB22" w14:textId="77777777" w:rsidR="004F4638" w:rsidRPr="00441A68" w:rsidRDefault="004F4638" w:rsidP="00441A68">
            <w:pPr>
              <w:jc w:val="center"/>
              <w:rPr>
                <w:rFonts w:ascii="Times New Roman" w:eastAsia="Times New Roman" w:hAnsi="Times New Roman"/>
                <w:b/>
                <w:bCs/>
                <w:color w:val="000000"/>
                <w:sz w:val="20"/>
                <w:szCs w:val="20"/>
                <w:lang w:val="lt-LT" w:eastAsia="lt-LT"/>
              </w:rPr>
            </w:pPr>
            <w:r w:rsidRPr="00441A68">
              <w:rPr>
                <w:rFonts w:ascii="Times New Roman" w:eastAsia="Times New Roman" w:hAnsi="Times New Roman"/>
                <w:b/>
                <w:bCs/>
                <w:color w:val="000000"/>
                <w:sz w:val="20"/>
                <w:szCs w:val="20"/>
                <w:lang w:val="lt-LT" w:eastAsia="lt-LT"/>
              </w:rPr>
              <w:t>Sąlyginis diametras</w:t>
            </w:r>
          </w:p>
        </w:tc>
        <w:tc>
          <w:tcPr>
            <w:tcW w:w="112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59C5326" w14:textId="77777777" w:rsidR="004F4638" w:rsidRPr="00441A68" w:rsidRDefault="004F4638" w:rsidP="00441A68">
            <w:pPr>
              <w:jc w:val="center"/>
              <w:rPr>
                <w:rFonts w:ascii="Times New Roman" w:eastAsia="Times New Roman" w:hAnsi="Times New Roman"/>
                <w:b/>
                <w:bCs/>
                <w:color w:val="000000"/>
                <w:sz w:val="20"/>
                <w:szCs w:val="20"/>
                <w:lang w:val="lt-LT" w:eastAsia="lt-LT"/>
              </w:rPr>
            </w:pPr>
            <w:r w:rsidRPr="00441A68">
              <w:rPr>
                <w:rFonts w:ascii="Times New Roman" w:eastAsia="Times New Roman" w:hAnsi="Times New Roman"/>
                <w:b/>
                <w:bCs/>
                <w:color w:val="000000"/>
                <w:sz w:val="20"/>
                <w:szCs w:val="20"/>
                <w:lang w:val="lt-LT" w:eastAsia="lt-LT"/>
              </w:rPr>
              <w:t>Išorinis diametras, mm</w:t>
            </w:r>
          </w:p>
        </w:tc>
        <w:tc>
          <w:tcPr>
            <w:tcW w:w="89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92EB4D2" w14:textId="77777777" w:rsidR="004F4638" w:rsidRPr="00441A68" w:rsidRDefault="004F4638" w:rsidP="00441A68">
            <w:pPr>
              <w:jc w:val="center"/>
              <w:rPr>
                <w:rFonts w:ascii="Times New Roman" w:eastAsia="Times New Roman" w:hAnsi="Times New Roman"/>
                <w:b/>
                <w:bCs/>
                <w:color w:val="000000"/>
                <w:sz w:val="20"/>
                <w:szCs w:val="20"/>
                <w:lang w:val="lt-LT" w:eastAsia="lt-LT"/>
              </w:rPr>
            </w:pPr>
            <w:r w:rsidRPr="00441A68">
              <w:rPr>
                <w:rFonts w:ascii="Times New Roman" w:eastAsia="Times New Roman" w:hAnsi="Times New Roman"/>
                <w:b/>
                <w:bCs/>
                <w:color w:val="000000"/>
                <w:sz w:val="20"/>
                <w:szCs w:val="20"/>
                <w:lang w:val="lt-LT" w:eastAsia="lt-LT"/>
              </w:rPr>
              <w:t>Sieneles storis, mm</w:t>
            </w:r>
          </w:p>
        </w:tc>
        <w:tc>
          <w:tcPr>
            <w:tcW w:w="107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577A042" w14:textId="77777777" w:rsidR="004F4638" w:rsidRPr="00441A68" w:rsidRDefault="004F4638" w:rsidP="00441A68">
            <w:pPr>
              <w:jc w:val="center"/>
              <w:rPr>
                <w:rFonts w:ascii="Times New Roman" w:eastAsia="Times New Roman" w:hAnsi="Times New Roman"/>
                <w:b/>
                <w:bCs/>
                <w:color w:val="000000"/>
                <w:sz w:val="20"/>
                <w:szCs w:val="20"/>
                <w:lang w:val="lt-LT" w:eastAsia="lt-LT"/>
              </w:rPr>
            </w:pPr>
            <w:r w:rsidRPr="00441A68">
              <w:rPr>
                <w:rFonts w:ascii="Times New Roman" w:eastAsia="Times New Roman" w:hAnsi="Times New Roman"/>
                <w:b/>
                <w:bCs/>
                <w:color w:val="000000"/>
                <w:sz w:val="20"/>
                <w:szCs w:val="20"/>
                <w:lang w:val="lt-LT" w:eastAsia="lt-LT"/>
              </w:rPr>
              <w:t>Perkamas ilgis</w:t>
            </w:r>
          </w:p>
        </w:tc>
        <w:tc>
          <w:tcPr>
            <w:tcW w:w="84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94BB6B4" w14:textId="77777777" w:rsidR="004F4638" w:rsidRPr="00441A68" w:rsidRDefault="004F4638" w:rsidP="00441A68">
            <w:pPr>
              <w:jc w:val="center"/>
              <w:rPr>
                <w:rFonts w:ascii="Times New Roman" w:eastAsia="Times New Roman" w:hAnsi="Times New Roman"/>
                <w:b/>
                <w:bCs/>
                <w:color w:val="000000"/>
                <w:sz w:val="20"/>
                <w:szCs w:val="20"/>
                <w:lang w:val="lt-LT" w:eastAsia="lt-LT"/>
              </w:rPr>
            </w:pPr>
            <w:r w:rsidRPr="00441A68">
              <w:rPr>
                <w:rFonts w:ascii="Times New Roman" w:eastAsia="Times New Roman" w:hAnsi="Times New Roman"/>
                <w:b/>
                <w:bCs/>
                <w:color w:val="000000"/>
                <w:sz w:val="20"/>
                <w:szCs w:val="20"/>
                <w:lang w:val="lt-LT" w:eastAsia="lt-LT"/>
              </w:rPr>
              <w:t>Kiekis, vnt.</w:t>
            </w:r>
          </w:p>
        </w:tc>
        <w:tc>
          <w:tcPr>
            <w:tcW w:w="151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8ACF01B" w14:textId="77777777" w:rsidR="004F4638" w:rsidRPr="00441A68" w:rsidRDefault="004F4638" w:rsidP="00441A68">
            <w:pPr>
              <w:jc w:val="center"/>
              <w:rPr>
                <w:rFonts w:ascii="Times New Roman" w:eastAsia="Times New Roman" w:hAnsi="Times New Roman"/>
                <w:b/>
                <w:bCs/>
                <w:color w:val="000000"/>
                <w:sz w:val="20"/>
                <w:szCs w:val="20"/>
                <w:lang w:val="lt-LT" w:eastAsia="lt-LT"/>
              </w:rPr>
            </w:pPr>
            <w:r w:rsidRPr="00441A68">
              <w:rPr>
                <w:rFonts w:ascii="Times New Roman" w:eastAsia="Times New Roman" w:hAnsi="Times New Roman"/>
                <w:b/>
                <w:bCs/>
                <w:color w:val="000000"/>
                <w:sz w:val="20"/>
                <w:szCs w:val="20"/>
                <w:lang w:val="lt-LT" w:eastAsia="lt-LT"/>
              </w:rPr>
              <w:t>Plieno markė</w:t>
            </w:r>
          </w:p>
        </w:tc>
      </w:tr>
      <w:tr w:rsidR="004F4638" w:rsidRPr="00441A68" w14:paraId="79E07F0A" w14:textId="77777777" w:rsidTr="004F4638">
        <w:trPr>
          <w:trHeight w:val="555"/>
        </w:trPr>
        <w:tc>
          <w:tcPr>
            <w:tcW w:w="511" w:type="dxa"/>
            <w:vMerge/>
            <w:tcBorders>
              <w:left w:val="single" w:sz="4" w:space="0" w:color="auto"/>
              <w:bottom w:val="single" w:sz="4" w:space="0" w:color="auto"/>
              <w:right w:val="single" w:sz="4" w:space="0" w:color="auto"/>
            </w:tcBorders>
          </w:tcPr>
          <w:p w14:paraId="7F246BAF" w14:textId="77777777" w:rsidR="004F4638" w:rsidRPr="00441A68" w:rsidRDefault="004F4638" w:rsidP="00441A68">
            <w:pPr>
              <w:rPr>
                <w:rFonts w:ascii="Times New Roman" w:eastAsia="Times New Roman" w:hAnsi="Times New Roman"/>
                <w:color w:val="000000"/>
                <w:sz w:val="20"/>
                <w:szCs w:val="20"/>
                <w:lang w:val="lt-LT" w:eastAsia="lt-LT"/>
              </w:rPr>
            </w:pPr>
          </w:p>
        </w:tc>
        <w:tc>
          <w:tcPr>
            <w:tcW w:w="2178" w:type="dxa"/>
            <w:vMerge/>
            <w:tcBorders>
              <w:top w:val="single" w:sz="4" w:space="0" w:color="auto"/>
              <w:left w:val="single" w:sz="4" w:space="0" w:color="auto"/>
              <w:bottom w:val="single" w:sz="4" w:space="0" w:color="auto"/>
              <w:right w:val="single" w:sz="4" w:space="0" w:color="auto"/>
            </w:tcBorders>
            <w:vAlign w:val="center"/>
            <w:hideMark/>
          </w:tcPr>
          <w:p w14:paraId="4F9B4ED6" w14:textId="4FFEDB00" w:rsidR="004F4638" w:rsidRPr="00441A68" w:rsidRDefault="004F4638" w:rsidP="00441A68">
            <w:pPr>
              <w:rPr>
                <w:rFonts w:ascii="Times New Roman" w:eastAsia="Times New Roman" w:hAnsi="Times New Roman"/>
                <w:color w:val="000000"/>
                <w:sz w:val="20"/>
                <w:szCs w:val="20"/>
                <w:lang w:val="lt-LT" w:eastAsia="lt-LT"/>
              </w:rPr>
            </w:pPr>
          </w:p>
        </w:tc>
        <w:tc>
          <w:tcPr>
            <w:tcW w:w="1072" w:type="dxa"/>
            <w:vMerge/>
            <w:tcBorders>
              <w:top w:val="single" w:sz="4" w:space="0" w:color="auto"/>
              <w:left w:val="single" w:sz="4" w:space="0" w:color="auto"/>
              <w:bottom w:val="single" w:sz="4" w:space="0" w:color="000000"/>
              <w:right w:val="single" w:sz="4" w:space="0" w:color="auto"/>
            </w:tcBorders>
            <w:vAlign w:val="center"/>
            <w:hideMark/>
          </w:tcPr>
          <w:p w14:paraId="040D1E14" w14:textId="77777777" w:rsidR="004F4638" w:rsidRPr="00441A68" w:rsidRDefault="004F4638" w:rsidP="00441A68">
            <w:pPr>
              <w:rPr>
                <w:rFonts w:ascii="Times New Roman" w:eastAsia="Times New Roman" w:hAnsi="Times New Roman"/>
                <w:color w:val="000000"/>
                <w:sz w:val="20"/>
                <w:szCs w:val="20"/>
                <w:lang w:val="lt-LT" w:eastAsia="lt-LT"/>
              </w:rPr>
            </w:pPr>
          </w:p>
        </w:tc>
        <w:tc>
          <w:tcPr>
            <w:tcW w:w="1122" w:type="dxa"/>
            <w:vMerge/>
            <w:tcBorders>
              <w:top w:val="single" w:sz="4" w:space="0" w:color="auto"/>
              <w:left w:val="single" w:sz="4" w:space="0" w:color="auto"/>
              <w:bottom w:val="single" w:sz="4" w:space="0" w:color="000000"/>
              <w:right w:val="single" w:sz="4" w:space="0" w:color="auto"/>
            </w:tcBorders>
            <w:vAlign w:val="center"/>
            <w:hideMark/>
          </w:tcPr>
          <w:p w14:paraId="00BEE51A" w14:textId="77777777" w:rsidR="004F4638" w:rsidRPr="00441A68" w:rsidRDefault="004F4638" w:rsidP="00441A68">
            <w:pPr>
              <w:rPr>
                <w:rFonts w:ascii="Times New Roman" w:eastAsia="Times New Roman" w:hAnsi="Times New Roman"/>
                <w:color w:val="000000"/>
                <w:sz w:val="20"/>
                <w:szCs w:val="20"/>
                <w:lang w:val="lt-LT" w:eastAsia="lt-LT"/>
              </w:rPr>
            </w:pPr>
          </w:p>
        </w:tc>
        <w:tc>
          <w:tcPr>
            <w:tcW w:w="894" w:type="dxa"/>
            <w:vMerge/>
            <w:tcBorders>
              <w:top w:val="single" w:sz="4" w:space="0" w:color="auto"/>
              <w:left w:val="single" w:sz="4" w:space="0" w:color="auto"/>
              <w:bottom w:val="single" w:sz="4" w:space="0" w:color="000000"/>
              <w:right w:val="single" w:sz="4" w:space="0" w:color="auto"/>
            </w:tcBorders>
            <w:vAlign w:val="center"/>
            <w:hideMark/>
          </w:tcPr>
          <w:p w14:paraId="3667B923" w14:textId="77777777" w:rsidR="004F4638" w:rsidRPr="00441A68" w:rsidRDefault="004F4638" w:rsidP="00441A68">
            <w:pPr>
              <w:rPr>
                <w:rFonts w:ascii="Times New Roman" w:eastAsia="Times New Roman" w:hAnsi="Times New Roman"/>
                <w:color w:val="000000"/>
                <w:sz w:val="20"/>
                <w:szCs w:val="20"/>
                <w:lang w:val="lt-LT" w:eastAsia="lt-LT"/>
              </w:rPr>
            </w:pPr>
          </w:p>
        </w:tc>
        <w:tc>
          <w:tcPr>
            <w:tcW w:w="1072" w:type="dxa"/>
            <w:vMerge/>
            <w:tcBorders>
              <w:top w:val="single" w:sz="4" w:space="0" w:color="auto"/>
              <w:left w:val="single" w:sz="4" w:space="0" w:color="auto"/>
              <w:bottom w:val="single" w:sz="4" w:space="0" w:color="000000"/>
              <w:right w:val="single" w:sz="4" w:space="0" w:color="auto"/>
            </w:tcBorders>
            <w:vAlign w:val="center"/>
            <w:hideMark/>
          </w:tcPr>
          <w:p w14:paraId="72DCB720" w14:textId="77777777" w:rsidR="004F4638" w:rsidRPr="00441A68" w:rsidRDefault="004F4638" w:rsidP="00441A68">
            <w:pPr>
              <w:rPr>
                <w:rFonts w:ascii="Times New Roman" w:eastAsia="Times New Roman" w:hAnsi="Times New Roman"/>
                <w:color w:val="000000"/>
                <w:sz w:val="20"/>
                <w:szCs w:val="20"/>
                <w:lang w:val="lt-LT" w:eastAsia="lt-LT"/>
              </w:rPr>
            </w:pPr>
          </w:p>
        </w:tc>
        <w:tc>
          <w:tcPr>
            <w:tcW w:w="842" w:type="dxa"/>
            <w:vMerge/>
            <w:tcBorders>
              <w:top w:val="single" w:sz="4" w:space="0" w:color="auto"/>
              <w:left w:val="single" w:sz="4" w:space="0" w:color="auto"/>
              <w:bottom w:val="single" w:sz="4" w:space="0" w:color="000000"/>
              <w:right w:val="single" w:sz="4" w:space="0" w:color="auto"/>
            </w:tcBorders>
            <w:vAlign w:val="center"/>
            <w:hideMark/>
          </w:tcPr>
          <w:p w14:paraId="186A2C01" w14:textId="77777777" w:rsidR="004F4638" w:rsidRPr="00441A68" w:rsidRDefault="004F4638" w:rsidP="00441A68">
            <w:pPr>
              <w:rPr>
                <w:rFonts w:ascii="Times New Roman" w:eastAsia="Times New Roman" w:hAnsi="Times New Roman"/>
                <w:color w:val="000000"/>
                <w:sz w:val="20"/>
                <w:szCs w:val="20"/>
                <w:lang w:val="lt-LT" w:eastAsia="lt-LT"/>
              </w:rPr>
            </w:pPr>
          </w:p>
        </w:tc>
        <w:tc>
          <w:tcPr>
            <w:tcW w:w="1518" w:type="dxa"/>
            <w:vMerge/>
            <w:tcBorders>
              <w:top w:val="single" w:sz="4" w:space="0" w:color="auto"/>
              <w:left w:val="single" w:sz="4" w:space="0" w:color="auto"/>
              <w:bottom w:val="single" w:sz="4" w:space="0" w:color="000000"/>
              <w:right w:val="single" w:sz="4" w:space="0" w:color="auto"/>
            </w:tcBorders>
            <w:vAlign w:val="center"/>
            <w:hideMark/>
          </w:tcPr>
          <w:p w14:paraId="3C26F310" w14:textId="77777777" w:rsidR="004F4638" w:rsidRPr="00441A68" w:rsidRDefault="004F4638" w:rsidP="00441A68">
            <w:pPr>
              <w:rPr>
                <w:rFonts w:ascii="Times New Roman" w:eastAsia="Times New Roman" w:hAnsi="Times New Roman"/>
                <w:color w:val="000000"/>
                <w:sz w:val="20"/>
                <w:szCs w:val="20"/>
                <w:lang w:val="lt-LT" w:eastAsia="lt-LT"/>
              </w:rPr>
            </w:pPr>
          </w:p>
        </w:tc>
      </w:tr>
      <w:tr w:rsidR="004F4638" w:rsidRPr="00441A68" w14:paraId="60E324A5" w14:textId="77777777" w:rsidTr="004F4638">
        <w:trPr>
          <w:trHeight w:val="510"/>
        </w:trPr>
        <w:tc>
          <w:tcPr>
            <w:tcW w:w="511" w:type="dxa"/>
            <w:tcBorders>
              <w:top w:val="nil"/>
              <w:left w:val="single" w:sz="4" w:space="0" w:color="auto"/>
              <w:bottom w:val="single" w:sz="4" w:space="0" w:color="auto"/>
              <w:right w:val="single" w:sz="4" w:space="0" w:color="auto"/>
            </w:tcBorders>
          </w:tcPr>
          <w:p w14:paraId="3F1196C6" w14:textId="7E0BCEEA" w:rsidR="004F4638" w:rsidRPr="00441A68" w:rsidRDefault="004F4638" w:rsidP="004F4638">
            <w:pPr>
              <w:jc w:val="center"/>
              <w:rPr>
                <w:rFonts w:ascii="Times New Roman" w:eastAsia="Times New Roman" w:hAnsi="Times New Roman"/>
                <w:color w:val="000000"/>
                <w:sz w:val="20"/>
                <w:szCs w:val="20"/>
                <w:lang w:val="lt-LT" w:eastAsia="lt-LT"/>
              </w:rPr>
            </w:pPr>
            <w:r>
              <w:rPr>
                <w:rFonts w:ascii="Times New Roman" w:eastAsia="Times New Roman" w:hAnsi="Times New Roman"/>
                <w:color w:val="000000"/>
                <w:sz w:val="20"/>
                <w:szCs w:val="20"/>
                <w:lang w:val="lt-LT" w:eastAsia="lt-LT"/>
              </w:rPr>
              <w:t>1.</w:t>
            </w:r>
          </w:p>
        </w:tc>
        <w:tc>
          <w:tcPr>
            <w:tcW w:w="2178" w:type="dxa"/>
            <w:tcBorders>
              <w:top w:val="nil"/>
              <w:left w:val="single" w:sz="4" w:space="0" w:color="auto"/>
              <w:bottom w:val="single" w:sz="4" w:space="0" w:color="auto"/>
              <w:right w:val="single" w:sz="4" w:space="0" w:color="auto"/>
            </w:tcBorders>
            <w:shd w:val="clear" w:color="auto" w:fill="auto"/>
            <w:noWrap/>
            <w:vAlign w:val="center"/>
            <w:hideMark/>
          </w:tcPr>
          <w:p w14:paraId="1E9CA6E2" w14:textId="142A7F1E" w:rsidR="004F4638" w:rsidRPr="00441A68" w:rsidRDefault="00B16BD1" w:rsidP="00441A68">
            <w:pPr>
              <w:jc w:val="center"/>
              <w:rPr>
                <w:rFonts w:ascii="Times New Roman" w:eastAsia="Times New Roman" w:hAnsi="Times New Roman"/>
                <w:color w:val="000000"/>
                <w:sz w:val="20"/>
                <w:szCs w:val="20"/>
                <w:lang w:val="lt-LT" w:eastAsia="lt-LT"/>
              </w:rPr>
            </w:pPr>
            <w:r>
              <w:rPr>
                <w:rFonts w:ascii="Times New Roman" w:eastAsia="Times New Roman" w:hAnsi="Times New Roman"/>
                <w:color w:val="000000"/>
                <w:sz w:val="20"/>
                <w:szCs w:val="20"/>
                <w:lang w:val="lt-LT" w:eastAsia="lt-LT"/>
              </w:rPr>
              <w:t>Inkaro</w:t>
            </w:r>
            <w:r w:rsidR="004F4638" w:rsidRPr="00441A68">
              <w:rPr>
                <w:rFonts w:ascii="Times New Roman" w:eastAsia="Times New Roman" w:hAnsi="Times New Roman"/>
                <w:color w:val="000000"/>
                <w:sz w:val="20"/>
                <w:szCs w:val="20"/>
                <w:lang w:val="lt-LT" w:eastAsia="lt-LT"/>
              </w:rPr>
              <w:t xml:space="preserve"> katilinė</w:t>
            </w:r>
            <w:r w:rsidR="004F4638">
              <w:rPr>
                <w:rFonts w:ascii="Times New Roman" w:eastAsia="Times New Roman" w:hAnsi="Times New Roman"/>
                <w:color w:val="000000"/>
                <w:sz w:val="20"/>
                <w:szCs w:val="20"/>
                <w:lang w:val="lt-LT" w:eastAsia="lt-LT"/>
              </w:rPr>
              <w:t xml:space="preserve">, </w:t>
            </w:r>
            <w:r>
              <w:rPr>
                <w:rFonts w:ascii="Times New Roman" w:eastAsia="Times New Roman" w:hAnsi="Times New Roman"/>
                <w:color w:val="000000"/>
                <w:sz w:val="20"/>
                <w:szCs w:val="20"/>
                <w:lang w:val="lt-LT" w:eastAsia="lt-LT"/>
              </w:rPr>
              <w:t>Raudondvario 7-asis takas 4, Kaunas</w:t>
            </w:r>
          </w:p>
        </w:tc>
        <w:tc>
          <w:tcPr>
            <w:tcW w:w="1072" w:type="dxa"/>
            <w:tcBorders>
              <w:top w:val="nil"/>
              <w:left w:val="nil"/>
              <w:bottom w:val="single" w:sz="4" w:space="0" w:color="auto"/>
              <w:right w:val="single" w:sz="4" w:space="0" w:color="auto"/>
            </w:tcBorders>
            <w:shd w:val="clear" w:color="auto" w:fill="auto"/>
            <w:noWrap/>
            <w:vAlign w:val="center"/>
            <w:hideMark/>
          </w:tcPr>
          <w:p w14:paraId="71CED804" w14:textId="77777777" w:rsidR="004F4638" w:rsidRPr="00441A68" w:rsidRDefault="004F4638" w:rsidP="00441A68">
            <w:pPr>
              <w:jc w:val="center"/>
              <w:rPr>
                <w:rFonts w:ascii="Times New Roman" w:eastAsia="Times New Roman" w:hAnsi="Times New Roman"/>
                <w:color w:val="000000"/>
                <w:sz w:val="20"/>
                <w:szCs w:val="20"/>
                <w:lang w:val="lt-LT" w:eastAsia="lt-LT"/>
              </w:rPr>
            </w:pPr>
            <w:r w:rsidRPr="00441A68">
              <w:rPr>
                <w:rFonts w:ascii="Times New Roman" w:eastAsia="Times New Roman" w:hAnsi="Times New Roman"/>
                <w:color w:val="000000"/>
                <w:sz w:val="20"/>
                <w:szCs w:val="20"/>
                <w:lang w:val="lt-LT" w:eastAsia="lt-LT"/>
              </w:rPr>
              <w:t>DN65</w:t>
            </w:r>
          </w:p>
        </w:tc>
        <w:tc>
          <w:tcPr>
            <w:tcW w:w="1122" w:type="dxa"/>
            <w:tcBorders>
              <w:top w:val="nil"/>
              <w:left w:val="nil"/>
              <w:bottom w:val="single" w:sz="4" w:space="0" w:color="auto"/>
              <w:right w:val="single" w:sz="4" w:space="0" w:color="auto"/>
            </w:tcBorders>
            <w:shd w:val="clear" w:color="auto" w:fill="auto"/>
            <w:noWrap/>
            <w:vAlign w:val="center"/>
            <w:hideMark/>
          </w:tcPr>
          <w:p w14:paraId="2B47BBD1" w14:textId="77777777" w:rsidR="004F4638" w:rsidRPr="00441A68" w:rsidRDefault="004F4638" w:rsidP="00441A68">
            <w:pPr>
              <w:jc w:val="center"/>
              <w:rPr>
                <w:rFonts w:ascii="Times New Roman" w:eastAsia="Times New Roman" w:hAnsi="Times New Roman"/>
                <w:color w:val="000000"/>
                <w:sz w:val="20"/>
                <w:szCs w:val="20"/>
                <w:lang w:val="lt-LT" w:eastAsia="lt-LT"/>
              </w:rPr>
            </w:pPr>
            <w:r w:rsidRPr="00441A68">
              <w:rPr>
                <w:rFonts w:ascii="Times New Roman" w:eastAsia="Times New Roman" w:hAnsi="Times New Roman"/>
                <w:color w:val="000000"/>
                <w:sz w:val="20"/>
                <w:szCs w:val="20"/>
                <w:lang w:val="lt-LT" w:eastAsia="lt-LT"/>
              </w:rPr>
              <w:t>76,1</w:t>
            </w:r>
          </w:p>
        </w:tc>
        <w:tc>
          <w:tcPr>
            <w:tcW w:w="894" w:type="dxa"/>
            <w:tcBorders>
              <w:top w:val="nil"/>
              <w:left w:val="nil"/>
              <w:bottom w:val="single" w:sz="4" w:space="0" w:color="auto"/>
              <w:right w:val="single" w:sz="4" w:space="0" w:color="auto"/>
            </w:tcBorders>
            <w:shd w:val="clear" w:color="auto" w:fill="auto"/>
            <w:noWrap/>
            <w:vAlign w:val="center"/>
            <w:hideMark/>
          </w:tcPr>
          <w:p w14:paraId="79FD0735" w14:textId="77777777" w:rsidR="004F4638" w:rsidRPr="00441A68" w:rsidRDefault="004F4638" w:rsidP="00441A68">
            <w:pPr>
              <w:jc w:val="center"/>
              <w:rPr>
                <w:rFonts w:ascii="Times New Roman" w:eastAsia="Times New Roman" w:hAnsi="Times New Roman"/>
                <w:color w:val="000000"/>
                <w:sz w:val="20"/>
                <w:szCs w:val="20"/>
                <w:lang w:val="lt-LT" w:eastAsia="lt-LT"/>
              </w:rPr>
            </w:pPr>
            <w:r w:rsidRPr="00441A68">
              <w:rPr>
                <w:rFonts w:ascii="Times New Roman" w:eastAsia="Times New Roman" w:hAnsi="Times New Roman"/>
                <w:color w:val="000000"/>
                <w:sz w:val="20"/>
                <w:szCs w:val="20"/>
                <w:lang w:val="lt-LT" w:eastAsia="lt-LT"/>
              </w:rPr>
              <w:t>4</w:t>
            </w:r>
          </w:p>
        </w:tc>
        <w:tc>
          <w:tcPr>
            <w:tcW w:w="1072" w:type="dxa"/>
            <w:tcBorders>
              <w:top w:val="nil"/>
              <w:left w:val="nil"/>
              <w:bottom w:val="single" w:sz="4" w:space="0" w:color="auto"/>
              <w:right w:val="single" w:sz="4" w:space="0" w:color="auto"/>
            </w:tcBorders>
            <w:shd w:val="clear" w:color="auto" w:fill="auto"/>
            <w:noWrap/>
            <w:vAlign w:val="center"/>
            <w:hideMark/>
          </w:tcPr>
          <w:p w14:paraId="58C34F60" w14:textId="60126547" w:rsidR="004F4638" w:rsidRPr="00441A68" w:rsidRDefault="00B16BD1" w:rsidP="00441A68">
            <w:pPr>
              <w:jc w:val="center"/>
              <w:rPr>
                <w:rFonts w:ascii="Times New Roman" w:eastAsia="Times New Roman" w:hAnsi="Times New Roman"/>
                <w:color w:val="000000"/>
                <w:sz w:val="20"/>
                <w:szCs w:val="20"/>
                <w:lang w:val="lt-LT" w:eastAsia="lt-LT"/>
              </w:rPr>
            </w:pPr>
            <w:r>
              <w:rPr>
                <w:rFonts w:ascii="Times New Roman" w:eastAsia="Times New Roman" w:hAnsi="Times New Roman"/>
                <w:color w:val="000000"/>
                <w:sz w:val="20"/>
                <w:szCs w:val="20"/>
                <w:lang w:val="lt-LT" w:eastAsia="lt-LT"/>
              </w:rPr>
              <w:t>6000</w:t>
            </w:r>
          </w:p>
        </w:tc>
        <w:tc>
          <w:tcPr>
            <w:tcW w:w="842" w:type="dxa"/>
            <w:tcBorders>
              <w:top w:val="nil"/>
              <w:left w:val="nil"/>
              <w:bottom w:val="single" w:sz="4" w:space="0" w:color="auto"/>
              <w:right w:val="single" w:sz="4" w:space="0" w:color="auto"/>
            </w:tcBorders>
            <w:shd w:val="clear" w:color="auto" w:fill="auto"/>
            <w:noWrap/>
            <w:vAlign w:val="center"/>
            <w:hideMark/>
          </w:tcPr>
          <w:p w14:paraId="57C8FC73" w14:textId="3CF9D1F5" w:rsidR="004F4638" w:rsidRPr="00441A68" w:rsidRDefault="004F4638" w:rsidP="00441A68">
            <w:pPr>
              <w:jc w:val="center"/>
              <w:rPr>
                <w:rFonts w:ascii="Times New Roman" w:eastAsia="Times New Roman" w:hAnsi="Times New Roman"/>
                <w:color w:val="000000"/>
                <w:sz w:val="20"/>
                <w:szCs w:val="20"/>
                <w:lang w:val="lt-LT" w:eastAsia="lt-LT"/>
              </w:rPr>
            </w:pPr>
            <w:r>
              <w:rPr>
                <w:rFonts w:ascii="Times New Roman" w:eastAsia="Times New Roman" w:hAnsi="Times New Roman"/>
                <w:color w:val="000000"/>
                <w:sz w:val="20"/>
                <w:szCs w:val="20"/>
                <w:lang w:val="lt-LT" w:eastAsia="lt-LT"/>
              </w:rPr>
              <w:t>1</w:t>
            </w:r>
            <w:r w:rsidR="00B16BD1">
              <w:rPr>
                <w:rFonts w:ascii="Times New Roman" w:eastAsia="Times New Roman" w:hAnsi="Times New Roman"/>
                <w:color w:val="000000"/>
                <w:sz w:val="20"/>
                <w:szCs w:val="20"/>
                <w:lang w:val="lt-LT" w:eastAsia="lt-LT"/>
              </w:rPr>
              <w:t>88</w:t>
            </w:r>
          </w:p>
        </w:tc>
        <w:tc>
          <w:tcPr>
            <w:tcW w:w="1518" w:type="dxa"/>
            <w:tcBorders>
              <w:top w:val="nil"/>
              <w:left w:val="nil"/>
              <w:bottom w:val="single" w:sz="4" w:space="0" w:color="auto"/>
              <w:right w:val="single" w:sz="4" w:space="0" w:color="auto"/>
            </w:tcBorders>
            <w:shd w:val="clear" w:color="auto" w:fill="auto"/>
            <w:noWrap/>
            <w:vAlign w:val="center"/>
            <w:hideMark/>
          </w:tcPr>
          <w:p w14:paraId="10259241" w14:textId="77777777" w:rsidR="004F4638" w:rsidRDefault="004F4638" w:rsidP="00441A68">
            <w:pPr>
              <w:jc w:val="center"/>
              <w:rPr>
                <w:rFonts w:ascii="Times New Roman" w:eastAsia="Times New Roman" w:hAnsi="Times New Roman"/>
                <w:color w:val="000000"/>
                <w:sz w:val="20"/>
                <w:szCs w:val="20"/>
                <w:lang w:val="lt-LT" w:eastAsia="lt-LT"/>
              </w:rPr>
            </w:pPr>
            <w:r w:rsidRPr="00441A68">
              <w:rPr>
                <w:rFonts w:ascii="Times New Roman" w:eastAsia="Times New Roman" w:hAnsi="Times New Roman"/>
                <w:color w:val="000000"/>
                <w:sz w:val="20"/>
                <w:szCs w:val="20"/>
                <w:lang w:val="lt-LT" w:eastAsia="lt-LT"/>
              </w:rPr>
              <w:t>P265GH</w:t>
            </w:r>
            <w:r>
              <w:rPr>
                <w:rFonts w:ascii="Times New Roman" w:eastAsia="Times New Roman" w:hAnsi="Times New Roman"/>
                <w:color w:val="000000"/>
                <w:sz w:val="20"/>
                <w:szCs w:val="20"/>
                <w:lang w:val="lt-LT" w:eastAsia="lt-LT"/>
              </w:rPr>
              <w:t xml:space="preserve"> </w:t>
            </w:r>
          </w:p>
          <w:p w14:paraId="5489BB2A" w14:textId="26BE49EA" w:rsidR="004F4638" w:rsidRPr="00441A68" w:rsidRDefault="004F4638" w:rsidP="00441A68">
            <w:pPr>
              <w:jc w:val="center"/>
              <w:rPr>
                <w:rFonts w:ascii="Times New Roman" w:eastAsia="Times New Roman" w:hAnsi="Times New Roman"/>
                <w:color w:val="000000"/>
                <w:sz w:val="20"/>
                <w:szCs w:val="20"/>
                <w:lang w:val="lt-LT" w:eastAsia="lt-LT"/>
              </w:rPr>
            </w:pPr>
          </w:p>
        </w:tc>
      </w:tr>
      <w:tr w:rsidR="004F4638" w:rsidRPr="00441A68" w14:paraId="034ACB47" w14:textId="77777777" w:rsidTr="004F4638">
        <w:trPr>
          <w:trHeight w:val="70"/>
        </w:trPr>
        <w:tc>
          <w:tcPr>
            <w:tcW w:w="511" w:type="dxa"/>
            <w:tcBorders>
              <w:top w:val="single" w:sz="4" w:space="0" w:color="auto"/>
              <w:left w:val="single" w:sz="4" w:space="0" w:color="auto"/>
              <w:bottom w:val="single" w:sz="4" w:space="0" w:color="auto"/>
              <w:right w:val="single" w:sz="4" w:space="0" w:color="auto"/>
            </w:tcBorders>
          </w:tcPr>
          <w:p w14:paraId="65D4600D" w14:textId="324ED93B" w:rsidR="004F4638" w:rsidRDefault="00B16BD1" w:rsidP="00441A68">
            <w:pPr>
              <w:jc w:val="center"/>
              <w:rPr>
                <w:rFonts w:ascii="Times New Roman" w:eastAsia="Times New Roman" w:hAnsi="Times New Roman"/>
                <w:color w:val="000000"/>
                <w:sz w:val="20"/>
                <w:szCs w:val="20"/>
                <w:lang w:val="lt-LT" w:eastAsia="lt-LT"/>
              </w:rPr>
            </w:pPr>
            <w:r>
              <w:rPr>
                <w:rFonts w:ascii="Times New Roman" w:eastAsia="Times New Roman" w:hAnsi="Times New Roman"/>
                <w:color w:val="000000"/>
                <w:sz w:val="20"/>
                <w:szCs w:val="20"/>
                <w:lang w:val="lt-LT" w:eastAsia="lt-LT"/>
              </w:rPr>
              <w:t>2</w:t>
            </w:r>
            <w:r w:rsidR="004F4638">
              <w:rPr>
                <w:rFonts w:ascii="Times New Roman" w:eastAsia="Times New Roman" w:hAnsi="Times New Roman"/>
                <w:color w:val="000000"/>
                <w:sz w:val="20"/>
                <w:szCs w:val="20"/>
                <w:lang w:val="lt-LT" w:eastAsia="lt-LT"/>
              </w:rPr>
              <w:t>.</w:t>
            </w:r>
          </w:p>
        </w:tc>
        <w:tc>
          <w:tcPr>
            <w:tcW w:w="217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75B87A" w14:textId="66B0FE0B" w:rsidR="004F4638" w:rsidRPr="00441A68" w:rsidRDefault="004F4638" w:rsidP="00441A68">
            <w:pPr>
              <w:jc w:val="center"/>
              <w:rPr>
                <w:rFonts w:ascii="Times New Roman" w:eastAsia="Times New Roman" w:hAnsi="Times New Roman"/>
                <w:color w:val="000000"/>
                <w:sz w:val="20"/>
                <w:szCs w:val="20"/>
                <w:lang w:val="lt-LT" w:eastAsia="lt-LT"/>
              </w:rPr>
            </w:pPr>
            <w:r w:rsidRPr="00441A68">
              <w:rPr>
                <w:rFonts w:ascii="Times New Roman" w:eastAsia="Times New Roman" w:hAnsi="Times New Roman"/>
                <w:color w:val="000000"/>
                <w:sz w:val="20"/>
                <w:szCs w:val="20"/>
                <w:lang w:val="lt-LT" w:eastAsia="lt-LT"/>
              </w:rPr>
              <w:t>„</w:t>
            </w:r>
            <w:r>
              <w:rPr>
                <w:rFonts w:ascii="Times New Roman" w:eastAsia="Times New Roman" w:hAnsi="Times New Roman"/>
                <w:color w:val="000000"/>
                <w:sz w:val="20"/>
                <w:szCs w:val="20"/>
                <w:lang w:val="lt-LT" w:eastAsia="lt-LT"/>
              </w:rPr>
              <w:t>Šilko</w:t>
            </w:r>
            <w:r w:rsidRPr="00441A68">
              <w:rPr>
                <w:rFonts w:ascii="Times New Roman" w:eastAsia="Times New Roman" w:hAnsi="Times New Roman"/>
                <w:color w:val="000000"/>
                <w:sz w:val="20"/>
                <w:szCs w:val="20"/>
                <w:lang w:val="lt-LT" w:eastAsia="lt-LT"/>
              </w:rPr>
              <w:t>“ katilinė</w:t>
            </w:r>
            <w:r>
              <w:rPr>
                <w:rFonts w:ascii="Times New Roman" w:eastAsia="Times New Roman" w:hAnsi="Times New Roman"/>
                <w:color w:val="000000"/>
                <w:sz w:val="20"/>
                <w:szCs w:val="20"/>
                <w:lang w:val="lt-LT" w:eastAsia="lt-LT"/>
              </w:rPr>
              <w:t>, Varnių g. 48, Kaunas</w:t>
            </w:r>
          </w:p>
        </w:tc>
        <w:tc>
          <w:tcPr>
            <w:tcW w:w="1072" w:type="dxa"/>
            <w:tcBorders>
              <w:top w:val="single" w:sz="4" w:space="0" w:color="auto"/>
              <w:left w:val="nil"/>
              <w:bottom w:val="single" w:sz="4" w:space="0" w:color="auto"/>
              <w:right w:val="single" w:sz="4" w:space="0" w:color="auto"/>
            </w:tcBorders>
            <w:shd w:val="clear" w:color="auto" w:fill="auto"/>
            <w:noWrap/>
            <w:vAlign w:val="center"/>
          </w:tcPr>
          <w:p w14:paraId="0232ED6D" w14:textId="07F98198" w:rsidR="004F4638" w:rsidRPr="00441A68" w:rsidRDefault="004F4638" w:rsidP="00441A68">
            <w:pPr>
              <w:jc w:val="center"/>
              <w:rPr>
                <w:rFonts w:ascii="Times New Roman" w:eastAsia="Times New Roman" w:hAnsi="Times New Roman"/>
                <w:color w:val="000000"/>
                <w:sz w:val="20"/>
                <w:szCs w:val="20"/>
                <w:lang w:val="lt-LT" w:eastAsia="lt-LT"/>
              </w:rPr>
            </w:pPr>
            <w:r>
              <w:rPr>
                <w:rFonts w:ascii="Times New Roman" w:eastAsia="Times New Roman" w:hAnsi="Times New Roman"/>
                <w:color w:val="000000"/>
                <w:sz w:val="20"/>
                <w:szCs w:val="20"/>
                <w:lang w:val="lt-LT" w:eastAsia="lt-LT"/>
              </w:rPr>
              <w:t>DN80</w:t>
            </w:r>
          </w:p>
        </w:tc>
        <w:tc>
          <w:tcPr>
            <w:tcW w:w="1122" w:type="dxa"/>
            <w:tcBorders>
              <w:top w:val="single" w:sz="4" w:space="0" w:color="auto"/>
              <w:left w:val="nil"/>
              <w:bottom w:val="single" w:sz="4" w:space="0" w:color="auto"/>
              <w:right w:val="single" w:sz="4" w:space="0" w:color="auto"/>
            </w:tcBorders>
            <w:shd w:val="clear" w:color="auto" w:fill="auto"/>
            <w:noWrap/>
            <w:vAlign w:val="center"/>
          </w:tcPr>
          <w:p w14:paraId="76CB1E8C" w14:textId="63054E5A" w:rsidR="004F4638" w:rsidRPr="00441A68" w:rsidRDefault="004F4638" w:rsidP="00441A68">
            <w:pPr>
              <w:jc w:val="center"/>
              <w:rPr>
                <w:rFonts w:ascii="Times New Roman" w:eastAsia="Times New Roman" w:hAnsi="Times New Roman"/>
                <w:color w:val="000000"/>
                <w:sz w:val="20"/>
                <w:szCs w:val="20"/>
                <w:lang w:val="lt-LT" w:eastAsia="lt-LT"/>
              </w:rPr>
            </w:pPr>
            <w:r>
              <w:rPr>
                <w:rFonts w:ascii="Times New Roman" w:eastAsia="Times New Roman" w:hAnsi="Times New Roman"/>
                <w:color w:val="000000"/>
                <w:sz w:val="20"/>
                <w:szCs w:val="20"/>
                <w:lang w:val="lt-LT" w:eastAsia="lt-LT"/>
              </w:rPr>
              <w:t>88,9</w:t>
            </w:r>
          </w:p>
        </w:tc>
        <w:tc>
          <w:tcPr>
            <w:tcW w:w="894" w:type="dxa"/>
            <w:tcBorders>
              <w:top w:val="single" w:sz="4" w:space="0" w:color="auto"/>
              <w:left w:val="nil"/>
              <w:bottom w:val="single" w:sz="4" w:space="0" w:color="auto"/>
              <w:right w:val="single" w:sz="4" w:space="0" w:color="auto"/>
            </w:tcBorders>
            <w:shd w:val="clear" w:color="auto" w:fill="auto"/>
            <w:noWrap/>
            <w:vAlign w:val="center"/>
          </w:tcPr>
          <w:p w14:paraId="695FEAA7" w14:textId="45BEEFEE" w:rsidR="004F4638" w:rsidRPr="00441A68" w:rsidRDefault="00E37493" w:rsidP="00441A68">
            <w:pPr>
              <w:jc w:val="center"/>
              <w:rPr>
                <w:rFonts w:ascii="Times New Roman" w:eastAsia="Times New Roman" w:hAnsi="Times New Roman"/>
                <w:color w:val="000000"/>
                <w:sz w:val="20"/>
                <w:szCs w:val="20"/>
                <w:lang w:val="lt-LT" w:eastAsia="lt-LT"/>
              </w:rPr>
            </w:pPr>
            <w:r>
              <w:rPr>
                <w:rFonts w:ascii="Times New Roman" w:eastAsia="Times New Roman" w:hAnsi="Times New Roman"/>
                <w:color w:val="000000"/>
                <w:sz w:val="20"/>
                <w:szCs w:val="20"/>
                <w:lang w:val="lt-LT" w:eastAsia="lt-LT"/>
              </w:rPr>
              <w:t>3,2</w:t>
            </w:r>
          </w:p>
        </w:tc>
        <w:tc>
          <w:tcPr>
            <w:tcW w:w="1072" w:type="dxa"/>
            <w:tcBorders>
              <w:top w:val="single" w:sz="4" w:space="0" w:color="auto"/>
              <w:left w:val="nil"/>
              <w:bottom w:val="single" w:sz="4" w:space="0" w:color="auto"/>
              <w:right w:val="single" w:sz="4" w:space="0" w:color="auto"/>
            </w:tcBorders>
            <w:shd w:val="clear" w:color="auto" w:fill="auto"/>
            <w:noWrap/>
            <w:vAlign w:val="center"/>
          </w:tcPr>
          <w:p w14:paraId="1FB9FAF0" w14:textId="3B0E91C1" w:rsidR="004F4638" w:rsidRDefault="004F4638" w:rsidP="00441A68">
            <w:pPr>
              <w:jc w:val="center"/>
              <w:rPr>
                <w:rFonts w:ascii="Times New Roman" w:eastAsia="Times New Roman" w:hAnsi="Times New Roman"/>
                <w:color w:val="000000"/>
                <w:sz w:val="20"/>
                <w:szCs w:val="20"/>
                <w:lang w:val="lt-LT" w:eastAsia="lt-LT"/>
              </w:rPr>
            </w:pPr>
            <w:r>
              <w:rPr>
                <w:rFonts w:ascii="Times New Roman" w:eastAsia="Times New Roman" w:hAnsi="Times New Roman"/>
                <w:color w:val="000000"/>
                <w:sz w:val="20"/>
                <w:szCs w:val="20"/>
                <w:lang w:val="lt-LT" w:eastAsia="lt-LT"/>
              </w:rPr>
              <w:t>70</w:t>
            </w:r>
            <w:r w:rsidR="00B16BD1">
              <w:rPr>
                <w:rFonts w:ascii="Times New Roman" w:eastAsia="Times New Roman" w:hAnsi="Times New Roman"/>
                <w:color w:val="000000"/>
                <w:sz w:val="20"/>
                <w:szCs w:val="20"/>
                <w:lang w:val="lt-LT" w:eastAsia="lt-LT"/>
              </w:rPr>
              <w:t>50</w:t>
            </w:r>
          </w:p>
        </w:tc>
        <w:tc>
          <w:tcPr>
            <w:tcW w:w="842" w:type="dxa"/>
            <w:tcBorders>
              <w:top w:val="single" w:sz="4" w:space="0" w:color="auto"/>
              <w:left w:val="nil"/>
              <w:bottom w:val="single" w:sz="4" w:space="0" w:color="auto"/>
              <w:right w:val="single" w:sz="4" w:space="0" w:color="auto"/>
            </w:tcBorders>
            <w:shd w:val="clear" w:color="auto" w:fill="auto"/>
            <w:noWrap/>
            <w:vAlign w:val="center"/>
          </w:tcPr>
          <w:p w14:paraId="3CDC7CBD" w14:textId="05AD2F03" w:rsidR="004F4638" w:rsidRDefault="00B16BD1" w:rsidP="00441A68">
            <w:pPr>
              <w:jc w:val="center"/>
              <w:rPr>
                <w:rFonts w:ascii="Times New Roman" w:eastAsia="Times New Roman" w:hAnsi="Times New Roman"/>
                <w:color w:val="000000"/>
                <w:sz w:val="20"/>
                <w:szCs w:val="20"/>
                <w:lang w:val="lt-LT" w:eastAsia="lt-LT"/>
              </w:rPr>
            </w:pPr>
            <w:r>
              <w:rPr>
                <w:rFonts w:ascii="Times New Roman" w:eastAsia="Times New Roman" w:hAnsi="Times New Roman"/>
                <w:color w:val="000000"/>
                <w:sz w:val="20"/>
                <w:szCs w:val="20"/>
                <w:lang w:val="lt-LT" w:eastAsia="lt-LT"/>
              </w:rPr>
              <w:t>12</w:t>
            </w:r>
            <w:r w:rsidR="004F4638">
              <w:rPr>
                <w:rFonts w:ascii="Times New Roman" w:eastAsia="Times New Roman" w:hAnsi="Times New Roman"/>
                <w:color w:val="000000"/>
                <w:sz w:val="20"/>
                <w:szCs w:val="20"/>
                <w:lang w:val="lt-LT" w:eastAsia="lt-LT"/>
              </w:rPr>
              <w:t>0</w:t>
            </w:r>
          </w:p>
        </w:tc>
        <w:tc>
          <w:tcPr>
            <w:tcW w:w="1518" w:type="dxa"/>
            <w:tcBorders>
              <w:top w:val="single" w:sz="4" w:space="0" w:color="auto"/>
              <w:left w:val="nil"/>
              <w:bottom w:val="single" w:sz="4" w:space="0" w:color="auto"/>
              <w:right w:val="single" w:sz="4" w:space="0" w:color="auto"/>
            </w:tcBorders>
            <w:shd w:val="clear" w:color="auto" w:fill="auto"/>
            <w:noWrap/>
            <w:vAlign w:val="center"/>
          </w:tcPr>
          <w:p w14:paraId="5451211E" w14:textId="77777777" w:rsidR="004F4638" w:rsidRDefault="004F4638" w:rsidP="004F4638">
            <w:pPr>
              <w:jc w:val="center"/>
              <w:rPr>
                <w:rFonts w:ascii="Times New Roman" w:eastAsia="Times New Roman" w:hAnsi="Times New Roman"/>
                <w:color w:val="000000"/>
                <w:sz w:val="20"/>
                <w:szCs w:val="20"/>
                <w:lang w:val="lt-LT" w:eastAsia="lt-LT"/>
              </w:rPr>
            </w:pPr>
            <w:r w:rsidRPr="00441A68">
              <w:rPr>
                <w:rFonts w:ascii="Times New Roman" w:eastAsia="Times New Roman" w:hAnsi="Times New Roman"/>
                <w:color w:val="000000"/>
                <w:sz w:val="20"/>
                <w:szCs w:val="20"/>
                <w:lang w:val="lt-LT" w:eastAsia="lt-LT"/>
              </w:rPr>
              <w:t>P265GH</w:t>
            </w:r>
            <w:r>
              <w:rPr>
                <w:rFonts w:ascii="Times New Roman" w:eastAsia="Times New Roman" w:hAnsi="Times New Roman"/>
                <w:color w:val="000000"/>
                <w:sz w:val="20"/>
                <w:szCs w:val="20"/>
                <w:lang w:val="lt-LT" w:eastAsia="lt-LT"/>
              </w:rPr>
              <w:t xml:space="preserve"> </w:t>
            </w:r>
          </w:p>
          <w:p w14:paraId="71AA374C" w14:textId="77777777" w:rsidR="004F4638" w:rsidRPr="00441A68" w:rsidRDefault="004F4638" w:rsidP="004F4638">
            <w:pPr>
              <w:rPr>
                <w:rFonts w:ascii="Times New Roman" w:eastAsia="Times New Roman" w:hAnsi="Times New Roman"/>
                <w:color w:val="000000"/>
                <w:sz w:val="20"/>
                <w:szCs w:val="20"/>
                <w:lang w:val="lt-LT" w:eastAsia="lt-LT"/>
              </w:rPr>
            </w:pPr>
          </w:p>
        </w:tc>
      </w:tr>
    </w:tbl>
    <w:p w14:paraId="3E8202A7" w14:textId="77777777" w:rsidR="00441A68" w:rsidRDefault="00441A68" w:rsidP="008B77E9">
      <w:pPr>
        <w:tabs>
          <w:tab w:val="left" w:pos="0"/>
          <w:tab w:val="left" w:pos="993"/>
          <w:tab w:val="left" w:pos="1276"/>
        </w:tabs>
        <w:spacing w:line="276" w:lineRule="auto"/>
        <w:jc w:val="right"/>
        <w:rPr>
          <w:rFonts w:ascii="Arial" w:eastAsia="Calibri" w:hAnsi="Arial" w:cs="Arial"/>
          <w:noProof/>
          <w:sz w:val="20"/>
          <w:szCs w:val="20"/>
          <w:lang w:val="lt-LT" w:eastAsia="ru-RU"/>
        </w:rPr>
      </w:pPr>
    </w:p>
    <w:p w14:paraId="11333F50" w14:textId="77E79A4C" w:rsidR="005F4A2D" w:rsidRDefault="005F4A2D" w:rsidP="00740843">
      <w:pPr>
        <w:pStyle w:val="Sraopastraipa"/>
        <w:numPr>
          <w:ilvl w:val="2"/>
          <w:numId w:val="18"/>
        </w:numPr>
        <w:tabs>
          <w:tab w:val="left" w:pos="0"/>
          <w:tab w:val="left" w:pos="426"/>
          <w:tab w:val="left" w:pos="993"/>
        </w:tabs>
        <w:spacing w:line="276" w:lineRule="auto"/>
        <w:ind w:firstLine="64"/>
        <w:jc w:val="both"/>
        <w:rPr>
          <w:rFonts w:ascii="Arial" w:eastAsia="Calibri" w:hAnsi="Arial" w:cs="Arial"/>
          <w:noProof/>
          <w:sz w:val="20"/>
          <w:szCs w:val="20"/>
          <w:lang w:val="lt-LT" w:eastAsia="ru-RU"/>
        </w:rPr>
      </w:pPr>
      <w:r>
        <w:rPr>
          <w:rFonts w:ascii="Arial" w:eastAsia="Calibri" w:hAnsi="Arial" w:cs="Arial"/>
          <w:noProof/>
          <w:sz w:val="20"/>
          <w:szCs w:val="20"/>
          <w:lang w:val="lt-LT" w:eastAsia="ru-RU"/>
        </w:rPr>
        <w:t>Prekės turi būti pritaikytos dirbti tokioje terpėje: išorė – termofikacinis vanduo, vidus – dūmai;</w:t>
      </w:r>
    </w:p>
    <w:p w14:paraId="65E8DA8D" w14:textId="10EAB75A" w:rsidR="005F4A2D" w:rsidRPr="005F4A2D" w:rsidRDefault="005F4A2D" w:rsidP="005F4A2D">
      <w:pPr>
        <w:pStyle w:val="Sraopastraipa"/>
        <w:numPr>
          <w:ilvl w:val="2"/>
          <w:numId w:val="18"/>
        </w:numPr>
        <w:tabs>
          <w:tab w:val="left" w:pos="0"/>
          <w:tab w:val="left" w:pos="426"/>
          <w:tab w:val="left" w:pos="993"/>
        </w:tabs>
        <w:spacing w:line="276" w:lineRule="auto"/>
        <w:ind w:firstLine="64"/>
        <w:jc w:val="both"/>
        <w:rPr>
          <w:rFonts w:ascii="Arial" w:eastAsia="Calibri" w:hAnsi="Arial" w:cs="Arial"/>
          <w:noProof/>
          <w:sz w:val="20"/>
          <w:szCs w:val="20"/>
          <w:lang w:val="lt-LT" w:eastAsia="ru-RU"/>
        </w:rPr>
      </w:pPr>
      <w:r>
        <w:rPr>
          <w:rFonts w:ascii="Arial" w:eastAsia="Calibri" w:hAnsi="Arial" w:cs="Arial"/>
          <w:noProof/>
          <w:sz w:val="20"/>
          <w:szCs w:val="20"/>
          <w:lang w:val="lt-LT" w:eastAsia="ru-RU"/>
        </w:rPr>
        <w:t>P</w:t>
      </w:r>
      <w:r w:rsidR="001E06C3" w:rsidRPr="00A51EFC">
        <w:rPr>
          <w:rFonts w:ascii="Arial" w:eastAsia="Calibri" w:hAnsi="Arial" w:cs="Arial"/>
          <w:noProof/>
          <w:sz w:val="20"/>
          <w:szCs w:val="20"/>
          <w:lang w:val="lt-LT" w:eastAsia="ru-RU"/>
        </w:rPr>
        <w:t xml:space="preserve">rekės turi būti </w:t>
      </w:r>
      <w:r>
        <w:rPr>
          <w:rFonts w:ascii="Arial" w:eastAsia="Calibri" w:hAnsi="Arial" w:cs="Arial"/>
          <w:noProof/>
          <w:sz w:val="20"/>
          <w:szCs w:val="20"/>
          <w:lang w:val="lt-LT" w:eastAsia="ru-RU"/>
        </w:rPr>
        <w:t xml:space="preserve">atitikti standarto </w:t>
      </w:r>
      <w:r w:rsidRPr="00441A68">
        <w:rPr>
          <w:rFonts w:ascii="Arial" w:hAnsi="Arial" w:cs="Arial"/>
          <w:sz w:val="20"/>
          <w:szCs w:val="20"/>
          <w:lang w:val="lt-LT"/>
        </w:rPr>
        <w:t>EN10216-2 reikalavimus</w:t>
      </w:r>
      <w:r>
        <w:rPr>
          <w:rFonts w:ascii="Arial" w:hAnsi="Arial" w:cs="Arial"/>
          <w:sz w:val="20"/>
          <w:szCs w:val="20"/>
          <w:lang w:val="lt-LT"/>
        </w:rPr>
        <w:t>;</w:t>
      </w:r>
    </w:p>
    <w:p w14:paraId="14944173" w14:textId="7C4F247D" w:rsidR="005F4A2D" w:rsidRPr="005F4A2D" w:rsidRDefault="005F4A2D" w:rsidP="005F4A2D">
      <w:pPr>
        <w:pStyle w:val="Sraopastraipa"/>
        <w:numPr>
          <w:ilvl w:val="2"/>
          <w:numId w:val="18"/>
        </w:numPr>
        <w:tabs>
          <w:tab w:val="left" w:pos="0"/>
          <w:tab w:val="left" w:pos="426"/>
          <w:tab w:val="left" w:pos="993"/>
        </w:tabs>
        <w:spacing w:line="276" w:lineRule="auto"/>
        <w:ind w:firstLine="64"/>
        <w:jc w:val="both"/>
        <w:rPr>
          <w:rFonts w:ascii="Arial" w:eastAsia="Calibri" w:hAnsi="Arial" w:cs="Arial"/>
          <w:noProof/>
          <w:sz w:val="20"/>
          <w:szCs w:val="20"/>
          <w:lang w:val="lt-LT" w:eastAsia="ru-RU"/>
        </w:rPr>
      </w:pPr>
      <w:r>
        <w:rPr>
          <w:rFonts w:ascii="Arial" w:hAnsi="Arial" w:cs="Arial"/>
          <w:sz w:val="20"/>
          <w:szCs w:val="20"/>
          <w:lang w:val="lt-LT"/>
        </w:rPr>
        <w:t xml:space="preserve">Prekės turi turėti sertifikatą atitinkantį </w:t>
      </w:r>
      <w:r w:rsidRPr="00441A68">
        <w:rPr>
          <w:rFonts w:ascii="Arial" w:hAnsi="Arial" w:cs="Arial"/>
          <w:sz w:val="20"/>
          <w:szCs w:val="20"/>
          <w:lang w:val="lt-LT"/>
        </w:rPr>
        <w:t>EN10204 -3.1 standartą</w:t>
      </w:r>
      <w:r>
        <w:rPr>
          <w:rFonts w:ascii="Arial" w:hAnsi="Arial" w:cs="Arial"/>
          <w:sz w:val="20"/>
          <w:szCs w:val="20"/>
          <w:lang w:val="lt-LT"/>
        </w:rPr>
        <w:t>;</w:t>
      </w:r>
    </w:p>
    <w:p w14:paraId="09872109" w14:textId="6528AFD6" w:rsidR="005F4A2D" w:rsidRPr="00A51EFC" w:rsidRDefault="005F4A2D" w:rsidP="00740843">
      <w:pPr>
        <w:pStyle w:val="Sraopastraipa"/>
        <w:numPr>
          <w:ilvl w:val="2"/>
          <w:numId w:val="18"/>
        </w:numPr>
        <w:tabs>
          <w:tab w:val="left" w:pos="0"/>
          <w:tab w:val="left" w:pos="426"/>
          <w:tab w:val="left" w:pos="993"/>
        </w:tabs>
        <w:spacing w:line="276" w:lineRule="auto"/>
        <w:ind w:firstLine="64"/>
        <w:jc w:val="both"/>
        <w:rPr>
          <w:rFonts w:ascii="Arial" w:eastAsia="Calibri" w:hAnsi="Arial" w:cs="Arial"/>
          <w:noProof/>
          <w:sz w:val="20"/>
          <w:szCs w:val="20"/>
          <w:lang w:val="lt-LT" w:eastAsia="ru-RU"/>
        </w:rPr>
      </w:pPr>
      <w:r>
        <w:rPr>
          <w:rFonts w:ascii="Arial" w:hAnsi="Arial" w:cs="Arial"/>
          <w:sz w:val="20"/>
          <w:szCs w:val="20"/>
          <w:lang w:val="lt-LT"/>
        </w:rPr>
        <w:t>Prekės turi turėti CE ženklinimą.</w:t>
      </w:r>
    </w:p>
    <w:p w14:paraId="29240A7A" w14:textId="58EE8280" w:rsidR="001E06C3" w:rsidRPr="00B16854" w:rsidRDefault="00FC0898" w:rsidP="00A51EFC">
      <w:pPr>
        <w:tabs>
          <w:tab w:val="left" w:pos="0"/>
          <w:tab w:val="left" w:pos="2833"/>
          <w:tab w:val="left" w:pos="4195"/>
        </w:tabs>
        <w:spacing w:line="276" w:lineRule="auto"/>
        <w:jc w:val="both"/>
        <w:rPr>
          <w:rFonts w:ascii="Arial" w:eastAsia="Times New Roman" w:hAnsi="Arial" w:cs="Arial"/>
          <w:noProof/>
          <w:color w:val="000000"/>
          <w:lang w:val="lt-LT" w:eastAsia="lt-LT"/>
        </w:rPr>
      </w:pPr>
      <w:r>
        <w:rPr>
          <w:rFonts w:ascii="Arial" w:eastAsia="Calibri" w:hAnsi="Arial" w:cs="Arial"/>
          <w:noProof/>
          <w:lang w:val="lt-LT" w:eastAsia="ru-RU"/>
        </w:rPr>
        <w:tab/>
      </w:r>
      <w:r>
        <w:rPr>
          <w:rFonts w:ascii="Arial" w:eastAsia="Calibri" w:hAnsi="Arial" w:cs="Arial"/>
          <w:noProof/>
          <w:lang w:val="lt-LT" w:eastAsia="ru-RU"/>
        </w:rPr>
        <w:tab/>
      </w:r>
    </w:p>
    <w:p w14:paraId="7BA134C2" w14:textId="77777777" w:rsidR="007D625C" w:rsidRPr="00B16854" w:rsidRDefault="007D625C" w:rsidP="000C562D">
      <w:pPr>
        <w:widowControl w:val="0"/>
        <w:autoSpaceDE w:val="0"/>
        <w:autoSpaceDN w:val="0"/>
        <w:adjustRightInd w:val="0"/>
        <w:spacing w:line="276" w:lineRule="auto"/>
        <w:jc w:val="both"/>
        <w:rPr>
          <w:rFonts w:ascii="Arial" w:eastAsia="Times New Roman" w:hAnsi="Arial" w:cs="Arial"/>
          <w:bCs/>
          <w:noProof/>
          <w:lang w:val="lt-LT" w:eastAsia="ru-RU"/>
        </w:rPr>
      </w:pPr>
    </w:p>
    <w:p w14:paraId="0258A17B" w14:textId="39CB7065" w:rsidR="005133C8" w:rsidRPr="00A51EFC" w:rsidRDefault="007D625C" w:rsidP="00A51EFC">
      <w:pPr>
        <w:pStyle w:val="Sraopastraipa"/>
        <w:widowControl w:val="0"/>
        <w:numPr>
          <w:ilvl w:val="0"/>
          <w:numId w:val="18"/>
        </w:numPr>
        <w:autoSpaceDE w:val="0"/>
        <w:autoSpaceDN w:val="0"/>
        <w:adjustRightInd w:val="0"/>
        <w:spacing w:line="276" w:lineRule="auto"/>
        <w:jc w:val="both"/>
        <w:rPr>
          <w:rFonts w:ascii="Arial" w:hAnsi="Arial" w:cs="Arial"/>
          <w:noProof/>
          <w:lang w:val="lt-LT" w:eastAsia="ru-RU"/>
        </w:rPr>
      </w:pPr>
      <w:r w:rsidRPr="00A51EFC">
        <w:rPr>
          <w:rFonts w:ascii="Arial" w:hAnsi="Arial" w:cs="Arial"/>
          <w:b/>
          <w:noProof/>
          <w:sz w:val="24"/>
          <w:szCs w:val="24"/>
          <w:lang w:val="lt-LT" w:eastAsia="ru-RU"/>
        </w:rPr>
        <w:t xml:space="preserve">DOKUMENTAI, REIKALAUJAMI </w:t>
      </w:r>
      <w:r w:rsidR="003C3235" w:rsidRPr="00A51EFC">
        <w:rPr>
          <w:rFonts w:ascii="Arial" w:hAnsi="Arial" w:cs="Arial"/>
          <w:b/>
          <w:noProof/>
          <w:sz w:val="24"/>
          <w:szCs w:val="24"/>
          <w:lang w:val="lt-LT" w:eastAsia="ru-RU"/>
        </w:rPr>
        <w:t>PREKIŲ</w:t>
      </w:r>
      <w:r w:rsidRPr="00A51EFC">
        <w:rPr>
          <w:rFonts w:ascii="Arial" w:hAnsi="Arial" w:cs="Arial"/>
          <w:b/>
          <w:noProof/>
          <w:sz w:val="24"/>
          <w:szCs w:val="24"/>
          <w:lang w:val="lt-LT" w:eastAsia="ru-RU"/>
        </w:rPr>
        <w:t xml:space="preserve"> TECHNINIŲ SAVYBIŲ IR KOKYBĖS PATVIRTINIMUI</w:t>
      </w:r>
    </w:p>
    <w:p w14:paraId="62810F95" w14:textId="2C7F795A" w:rsidR="00ED0A69" w:rsidRPr="00A51EFC" w:rsidRDefault="00ED0A69" w:rsidP="00740843">
      <w:pPr>
        <w:pStyle w:val="Sraopastraipa"/>
        <w:widowControl w:val="0"/>
        <w:numPr>
          <w:ilvl w:val="1"/>
          <w:numId w:val="18"/>
        </w:numPr>
        <w:tabs>
          <w:tab w:val="left" w:pos="426"/>
        </w:tabs>
        <w:autoSpaceDE w:val="0"/>
        <w:autoSpaceDN w:val="0"/>
        <w:adjustRightInd w:val="0"/>
        <w:spacing w:line="276" w:lineRule="auto"/>
        <w:ind w:left="851" w:hanging="425"/>
        <w:jc w:val="both"/>
        <w:rPr>
          <w:rFonts w:ascii="Arial" w:hAnsi="Arial" w:cs="Arial"/>
          <w:noProof/>
          <w:sz w:val="20"/>
          <w:szCs w:val="20"/>
          <w:lang w:val="lt-LT" w:eastAsia="ru-RU"/>
        </w:rPr>
      </w:pPr>
      <w:r w:rsidRPr="00A51EFC">
        <w:rPr>
          <w:rFonts w:ascii="Arial" w:hAnsi="Arial" w:cs="Arial"/>
          <w:noProof/>
          <w:sz w:val="20"/>
          <w:szCs w:val="20"/>
          <w:lang w:val="lt-LT" w:eastAsia="ru-RU"/>
        </w:rPr>
        <w:t>DOKUMENTAI, REIKALAUJAMI PRISTATYTI SU PREKĖMIS:</w:t>
      </w:r>
    </w:p>
    <w:p w14:paraId="693B9040" w14:textId="77777777" w:rsidR="005F4A2D" w:rsidRPr="005F4A2D" w:rsidRDefault="005F4A2D" w:rsidP="00775E3D">
      <w:pPr>
        <w:pStyle w:val="Sraopastraipa"/>
        <w:numPr>
          <w:ilvl w:val="2"/>
          <w:numId w:val="18"/>
        </w:numPr>
        <w:spacing w:line="276" w:lineRule="auto"/>
        <w:ind w:left="1134" w:firstLine="142"/>
        <w:jc w:val="both"/>
        <w:rPr>
          <w:rFonts w:ascii="Arial" w:hAnsi="Arial" w:cs="Arial"/>
          <w:bCs/>
          <w:noProof/>
          <w:lang w:val="lt-LT"/>
        </w:rPr>
      </w:pPr>
      <w:r w:rsidRPr="005F4A2D">
        <w:rPr>
          <w:rFonts w:ascii="Arial" w:hAnsi="Arial" w:cs="Arial"/>
          <w:noProof/>
          <w:sz w:val="20"/>
          <w:szCs w:val="20"/>
          <w:lang w:val="lt-LT" w:eastAsia="ru-RU"/>
        </w:rPr>
        <w:t>Kartu su Prekėmis turi būti pateiktas sertifikatas</w:t>
      </w:r>
      <w:r>
        <w:rPr>
          <w:rFonts w:ascii="Arial" w:hAnsi="Arial" w:cs="Arial"/>
          <w:noProof/>
          <w:sz w:val="20"/>
          <w:szCs w:val="20"/>
          <w:lang w:val="lt-LT" w:eastAsia="ru-RU"/>
        </w:rPr>
        <w:t xml:space="preserve"> (l</w:t>
      </w:r>
      <w:r w:rsidRPr="005F4A2D">
        <w:rPr>
          <w:rFonts w:ascii="Arial" w:hAnsi="Arial" w:cs="Arial"/>
          <w:noProof/>
          <w:sz w:val="20"/>
          <w:szCs w:val="20"/>
          <w:lang w:val="lt-LT" w:eastAsia="ru-RU"/>
        </w:rPr>
        <w:t>ietuvių kalba</w:t>
      </w:r>
      <w:r>
        <w:rPr>
          <w:rFonts w:ascii="Arial" w:hAnsi="Arial" w:cs="Arial"/>
          <w:noProof/>
          <w:sz w:val="20"/>
          <w:szCs w:val="20"/>
          <w:lang w:val="lt-LT" w:eastAsia="ru-RU"/>
        </w:rPr>
        <w:t>)</w:t>
      </w:r>
      <w:r w:rsidRPr="005F4A2D">
        <w:rPr>
          <w:rFonts w:ascii="Arial" w:hAnsi="Arial" w:cs="Arial"/>
          <w:noProof/>
          <w:sz w:val="20"/>
          <w:szCs w:val="20"/>
          <w:lang w:val="lt-LT" w:eastAsia="ru-RU"/>
        </w:rPr>
        <w:t>, įrodantis Prekių atitikimą standarto EN 102016-2 ir kitiems šioje specifikacijoje nurodytiems reikalavimams.</w:t>
      </w:r>
    </w:p>
    <w:p w14:paraId="4156F8C6" w14:textId="78608074" w:rsidR="00A4237C" w:rsidRPr="00E37493" w:rsidRDefault="005F4A2D" w:rsidP="00775E3D">
      <w:pPr>
        <w:pStyle w:val="Sraopastraipa"/>
        <w:numPr>
          <w:ilvl w:val="2"/>
          <w:numId w:val="18"/>
        </w:numPr>
        <w:spacing w:line="276" w:lineRule="auto"/>
        <w:ind w:left="1134" w:firstLine="142"/>
        <w:jc w:val="both"/>
        <w:rPr>
          <w:rFonts w:ascii="Arial" w:hAnsi="Arial" w:cs="Arial"/>
          <w:bCs/>
          <w:noProof/>
          <w:lang w:val="lt-LT"/>
        </w:rPr>
      </w:pPr>
      <w:r>
        <w:rPr>
          <w:rFonts w:ascii="Arial" w:hAnsi="Arial" w:cs="Arial"/>
          <w:noProof/>
          <w:sz w:val="20"/>
          <w:szCs w:val="20"/>
          <w:lang w:val="lt-LT" w:eastAsia="ru-RU"/>
        </w:rPr>
        <w:t>Kartu su P</w:t>
      </w:r>
      <w:r w:rsidRPr="005F4A2D">
        <w:rPr>
          <w:rFonts w:ascii="Arial" w:hAnsi="Arial" w:cs="Arial"/>
          <w:noProof/>
          <w:sz w:val="20"/>
          <w:szCs w:val="20"/>
          <w:lang w:val="lt-LT" w:eastAsia="ru-RU"/>
        </w:rPr>
        <w:t>rekė</w:t>
      </w:r>
      <w:r>
        <w:rPr>
          <w:rFonts w:ascii="Arial" w:hAnsi="Arial" w:cs="Arial"/>
          <w:noProof/>
          <w:sz w:val="20"/>
          <w:szCs w:val="20"/>
          <w:lang w:val="lt-LT" w:eastAsia="ru-RU"/>
        </w:rPr>
        <w:t>mis</w:t>
      </w:r>
      <w:r w:rsidRPr="005F4A2D">
        <w:rPr>
          <w:rFonts w:ascii="Arial" w:hAnsi="Arial" w:cs="Arial"/>
          <w:noProof/>
          <w:sz w:val="20"/>
          <w:szCs w:val="20"/>
          <w:lang w:val="lt-LT" w:eastAsia="ru-RU"/>
        </w:rPr>
        <w:t xml:space="preserve"> turi būti </w:t>
      </w:r>
      <w:r>
        <w:rPr>
          <w:rFonts w:ascii="Arial" w:hAnsi="Arial" w:cs="Arial"/>
          <w:noProof/>
          <w:sz w:val="20"/>
          <w:szCs w:val="20"/>
          <w:lang w:val="lt-LT" w:eastAsia="ru-RU"/>
        </w:rPr>
        <w:t>pateiktas</w:t>
      </w:r>
      <w:r w:rsidRPr="005F4A2D">
        <w:rPr>
          <w:rFonts w:ascii="Arial" w:hAnsi="Arial" w:cs="Arial"/>
          <w:noProof/>
          <w:sz w:val="20"/>
          <w:szCs w:val="20"/>
          <w:lang w:val="lt-LT" w:eastAsia="ru-RU"/>
        </w:rPr>
        <w:t xml:space="preserve"> CE </w:t>
      </w:r>
      <w:r>
        <w:rPr>
          <w:rFonts w:ascii="Arial" w:hAnsi="Arial" w:cs="Arial"/>
          <w:noProof/>
          <w:sz w:val="20"/>
          <w:szCs w:val="20"/>
          <w:lang w:val="lt-LT" w:eastAsia="ru-RU"/>
        </w:rPr>
        <w:t xml:space="preserve">ženklinimo </w:t>
      </w:r>
      <w:r w:rsidR="00A4237C" w:rsidRPr="00A51EFC">
        <w:rPr>
          <w:rFonts w:ascii="Arial" w:hAnsi="Arial" w:cs="Arial"/>
          <w:noProof/>
          <w:sz w:val="20"/>
          <w:szCs w:val="20"/>
          <w:lang w:val="lt-LT" w:eastAsia="ru-RU"/>
        </w:rPr>
        <w:t>atitikties deklaracija ar kokybės pažymėjimas.</w:t>
      </w:r>
    </w:p>
    <w:p w14:paraId="3A1471FD" w14:textId="61C187B2" w:rsidR="00E37493" w:rsidRPr="00A51EFC" w:rsidRDefault="00E37493" w:rsidP="00775E3D">
      <w:pPr>
        <w:pStyle w:val="Sraopastraipa"/>
        <w:numPr>
          <w:ilvl w:val="2"/>
          <w:numId w:val="18"/>
        </w:numPr>
        <w:spacing w:line="276" w:lineRule="auto"/>
        <w:ind w:left="1134" w:firstLine="142"/>
        <w:jc w:val="both"/>
        <w:rPr>
          <w:rFonts w:ascii="Arial" w:hAnsi="Arial" w:cs="Arial"/>
          <w:bCs/>
          <w:noProof/>
          <w:lang w:val="lt-LT"/>
        </w:rPr>
      </w:pPr>
      <w:r>
        <w:rPr>
          <w:rFonts w:ascii="Arial" w:hAnsi="Arial" w:cs="Arial"/>
          <w:noProof/>
          <w:sz w:val="20"/>
          <w:szCs w:val="20"/>
          <w:lang w:val="lt-LT" w:eastAsia="ru-RU"/>
        </w:rPr>
        <w:t>Tiek prekių pristatymo akte, tiek sąskaitoje turi būti įvardintas kiekvienos Prekės pozicijos pilnas apibūdinimas (diametras, ilgis, metalo markė, standartas).</w:t>
      </w:r>
    </w:p>
    <w:p w14:paraId="1F74430F" w14:textId="77777777" w:rsidR="007C12EC" w:rsidRPr="004F272C" w:rsidRDefault="007C12EC" w:rsidP="004F272C">
      <w:pPr>
        <w:tabs>
          <w:tab w:val="left" w:pos="0"/>
          <w:tab w:val="left" w:pos="851"/>
        </w:tabs>
        <w:spacing w:line="276" w:lineRule="auto"/>
        <w:jc w:val="both"/>
        <w:rPr>
          <w:rFonts w:ascii="Arial" w:hAnsi="Arial" w:cs="Arial"/>
          <w:noProof/>
          <w:sz w:val="20"/>
          <w:szCs w:val="20"/>
          <w:lang w:val="lt-LT"/>
        </w:rPr>
      </w:pPr>
      <w:bookmarkStart w:id="2" w:name="_Hlk130457314"/>
    </w:p>
    <w:p w14:paraId="061FD4A4" w14:textId="1D1254BE" w:rsidR="005F4A2D" w:rsidRPr="00A51EFC" w:rsidRDefault="005F4A2D" w:rsidP="005F4A2D">
      <w:pPr>
        <w:pStyle w:val="Sraopastraipa"/>
        <w:tabs>
          <w:tab w:val="left" w:pos="0"/>
          <w:tab w:val="left" w:pos="851"/>
        </w:tabs>
        <w:spacing w:line="276" w:lineRule="auto"/>
        <w:ind w:left="851"/>
        <w:jc w:val="both"/>
        <w:rPr>
          <w:rFonts w:ascii="Arial" w:hAnsi="Arial" w:cs="Arial"/>
          <w:noProof/>
          <w:sz w:val="20"/>
          <w:szCs w:val="20"/>
          <w:lang w:val="lt-LT"/>
        </w:rPr>
      </w:pPr>
    </w:p>
    <w:bookmarkEnd w:id="2"/>
    <w:p w14:paraId="56D03B35" w14:textId="77777777" w:rsidR="00AC4D6B" w:rsidRPr="00B16854" w:rsidRDefault="00AC4D6B" w:rsidP="00C36FF6">
      <w:pPr>
        <w:tabs>
          <w:tab w:val="left" w:pos="0"/>
          <w:tab w:val="left" w:pos="426"/>
          <w:tab w:val="left" w:pos="993"/>
        </w:tabs>
        <w:spacing w:line="276" w:lineRule="auto"/>
        <w:jc w:val="both"/>
        <w:rPr>
          <w:rFonts w:ascii="Arial" w:hAnsi="Arial" w:cs="Arial"/>
          <w:noProof/>
          <w:lang w:val="lt-LT"/>
        </w:rPr>
      </w:pPr>
    </w:p>
    <w:p w14:paraId="53E43E61" w14:textId="43C8DDFD" w:rsidR="00B230F2" w:rsidRPr="00A51EFC" w:rsidRDefault="00B230F2" w:rsidP="00A51EFC">
      <w:pPr>
        <w:pStyle w:val="Sraopastraipa"/>
        <w:numPr>
          <w:ilvl w:val="0"/>
          <w:numId w:val="18"/>
        </w:numPr>
        <w:tabs>
          <w:tab w:val="left" w:pos="284"/>
        </w:tabs>
        <w:spacing w:line="276" w:lineRule="auto"/>
        <w:jc w:val="both"/>
        <w:rPr>
          <w:rFonts w:ascii="Arial" w:hAnsi="Arial" w:cs="Arial"/>
          <w:b/>
          <w:caps/>
          <w:noProof/>
          <w:sz w:val="20"/>
          <w:szCs w:val="20"/>
          <w:lang w:val="lt-LT"/>
        </w:rPr>
      </w:pPr>
      <w:r w:rsidRPr="00A51EFC">
        <w:rPr>
          <w:rFonts w:ascii="Arial" w:hAnsi="Arial" w:cs="Arial"/>
          <w:b/>
          <w:caps/>
          <w:noProof/>
          <w:sz w:val="24"/>
          <w:szCs w:val="24"/>
          <w:lang w:val="lt-LT"/>
        </w:rPr>
        <w:t>Garantinio laikotarpio įsipareigojimai</w:t>
      </w:r>
    </w:p>
    <w:p w14:paraId="545EA2BE" w14:textId="7491274F" w:rsidR="007C12EC" w:rsidRPr="007C12EC" w:rsidRDefault="007C12EC" w:rsidP="007C12EC">
      <w:pPr>
        <w:pStyle w:val="Sraopastraipa"/>
        <w:numPr>
          <w:ilvl w:val="1"/>
          <w:numId w:val="18"/>
        </w:numPr>
        <w:tabs>
          <w:tab w:val="left" w:pos="0"/>
          <w:tab w:val="left" w:pos="426"/>
          <w:tab w:val="left" w:pos="851"/>
        </w:tabs>
        <w:spacing w:line="276" w:lineRule="auto"/>
        <w:ind w:left="851" w:hanging="425"/>
        <w:jc w:val="both"/>
        <w:rPr>
          <w:rFonts w:ascii="Arial" w:eastAsia="Times New Roman" w:hAnsi="Arial" w:cs="Arial"/>
          <w:bCs/>
          <w:noProof/>
          <w:sz w:val="20"/>
          <w:szCs w:val="20"/>
          <w:lang w:val="lt-LT" w:eastAsia="ru-RU"/>
        </w:rPr>
      </w:pPr>
      <w:r w:rsidRPr="007C12EC">
        <w:rPr>
          <w:rFonts w:ascii="Arial" w:eastAsia="Times New Roman" w:hAnsi="Arial" w:cs="Arial"/>
          <w:noProof/>
          <w:color w:val="000000"/>
          <w:sz w:val="20"/>
          <w:szCs w:val="20"/>
          <w:lang w:val="lt-LT" w:eastAsia="lt-LT"/>
        </w:rPr>
        <w:t xml:space="preserve">Tiekėjas atliktiems darbams suteikia ne trumpesnį kaip LR civilinio kodekso </w:t>
      </w:r>
      <w:r w:rsidRPr="007C12EC">
        <w:rPr>
          <w:rFonts w:ascii="Arial" w:eastAsia="Times New Roman" w:hAnsi="Arial" w:cs="Arial"/>
          <w:noProof/>
          <w:color w:val="000000"/>
          <w:sz w:val="20"/>
          <w:szCs w:val="20"/>
          <w:lang w:eastAsia="lt-LT"/>
        </w:rPr>
        <w:t>6.364</w:t>
      </w:r>
      <w:r>
        <w:rPr>
          <w:rFonts w:ascii="Arial" w:eastAsia="Times New Roman" w:hAnsi="Arial" w:cs="Arial"/>
          <w:b/>
          <w:bCs/>
          <w:noProof/>
          <w:color w:val="000000"/>
          <w:sz w:val="20"/>
          <w:szCs w:val="20"/>
          <w:lang w:eastAsia="lt-LT"/>
        </w:rPr>
        <w:t xml:space="preserve"> </w:t>
      </w:r>
      <w:r w:rsidRPr="007C12EC">
        <w:rPr>
          <w:rFonts w:ascii="Arial" w:eastAsia="Times New Roman" w:hAnsi="Arial" w:cs="Arial"/>
          <w:noProof/>
          <w:color w:val="000000"/>
          <w:sz w:val="20"/>
          <w:szCs w:val="20"/>
          <w:lang w:val="lt-LT" w:eastAsia="lt-LT"/>
        </w:rPr>
        <w:t xml:space="preserve">straipsnyje numatytą garantinį laikotarpį. Garantinis terminas pradedamas skaičiuoti nuo </w:t>
      </w:r>
      <w:r>
        <w:rPr>
          <w:rFonts w:ascii="Arial" w:eastAsia="Times New Roman" w:hAnsi="Arial" w:cs="Arial"/>
          <w:noProof/>
          <w:color w:val="000000"/>
          <w:sz w:val="20"/>
          <w:szCs w:val="20"/>
          <w:lang w:val="lt-LT" w:eastAsia="lt-LT"/>
        </w:rPr>
        <w:t xml:space="preserve">Prekių </w:t>
      </w:r>
      <w:r w:rsidRPr="007C12EC">
        <w:rPr>
          <w:rFonts w:ascii="Arial" w:eastAsia="Times New Roman" w:hAnsi="Arial" w:cs="Arial"/>
          <w:noProof/>
          <w:color w:val="000000"/>
          <w:sz w:val="20"/>
          <w:szCs w:val="20"/>
          <w:lang w:val="lt-LT" w:eastAsia="lt-LT"/>
        </w:rPr>
        <w:t>priėmimo</w:t>
      </w:r>
      <w:r>
        <w:rPr>
          <w:rFonts w:ascii="Arial" w:eastAsia="Times New Roman" w:hAnsi="Arial" w:cs="Arial"/>
          <w:noProof/>
          <w:color w:val="000000"/>
          <w:sz w:val="20"/>
          <w:szCs w:val="20"/>
          <w:lang w:val="lt-LT" w:eastAsia="lt-LT"/>
        </w:rPr>
        <w:t xml:space="preserve">-perdavimo </w:t>
      </w:r>
      <w:r w:rsidRPr="007C12EC">
        <w:rPr>
          <w:rFonts w:ascii="Arial" w:eastAsia="Times New Roman" w:hAnsi="Arial" w:cs="Arial"/>
          <w:noProof/>
          <w:color w:val="000000"/>
          <w:sz w:val="20"/>
          <w:szCs w:val="20"/>
          <w:lang w:val="lt-LT" w:eastAsia="lt-LT"/>
        </w:rPr>
        <w:t xml:space="preserve"> akto pasirašymo datos</w:t>
      </w:r>
      <w:r>
        <w:rPr>
          <w:rFonts w:ascii="Arial" w:eastAsia="Times New Roman" w:hAnsi="Arial" w:cs="Arial"/>
          <w:noProof/>
          <w:color w:val="000000"/>
          <w:sz w:val="20"/>
          <w:szCs w:val="20"/>
          <w:lang w:val="lt-LT" w:eastAsia="lt-LT"/>
        </w:rPr>
        <w:t>.</w:t>
      </w:r>
    </w:p>
    <w:p w14:paraId="6FCC481D" w14:textId="5276038E" w:rsidR="007C12EC" w:rsidRDefault="007C12EC" w:rsidP="007C12EC">
      <w:pPr>
        <w:pStyle w:val="Sraopastraipa"/>
        <w:numPr>
          <w:ilvl w:val="1"/>
          <w:numId w:val="18"/>
        </w:numPr>
        <w:tabs>
          <w:tab w:val="left" w:pos="0"/>
          <w:tab w:val="left" w:pos="426"/>
          <w:tab w:val="left" w:pos="851"/>
        </w:tabs>
        <w:spacing w:line="276" w:lineRule="auto"/>
        <w:ind w:left="851" w:hanging="425"/>
        <w:jc w:val="both"/>
        <w:rPr>
          <w:rFonts w:ascii="Arial" w:eastAsia="Times New Roman" w:hAnsi="Arial" w:cs="Arial"/>
          <w:bCs/>
          <w:noProof/>
          <w:sz w:val="20"/>
          <w:szCs w:val="20"/>
          <w:lang w:val="lt-LT" w:eastAsia="ru-RU"/>
        </w:rPr>
      </w:pPr>
      <w:r w:rsidRPr="007C12EC">
        <w:rPr>
          <w:rFonts w:ascii="Arial" w:eastAsia="Times New Roman" w:hAnsi="Arial" w:cs="Arial"/>
          <w:bCs/>
          <w:noProof/>
          <w:sz w:val="20"/>
          <w:szCs w:val="20"/>
          <w:lang w:val="lt-LT" w:eastAsia="ru-RU"/>
        </w:rPr>
        <w:t>Kilus įtarimams dėl pate</w:t>
      </w:r>
      <w:r>
        <w:rPr>
          <w:rFonts w:ascii="Arial" w:eastAsia="Times New Roman" w:hAnsi="Arial" w:cs="Arial"/>
          <w:bCs/>
          <w:noProof/>
          <w:sz w:val="20"/>
          <w:szCs w:val="20"/>
          <w:lang w:val="lt-LT" w:eastAsia="ru-RU"/>
        </w:rPr>
        <w:t>i</w:t>
      </w:r>
      <w:r w:rsidRPr="007C12EC">
        <w:rPr>
          <w:rFonts w:ascii="Arial" w:eastAsia="Times New Roman" w:hAnsi="Arial" w:cs="Arial"/>
          <w:bCs/>
          <w:noProof/>
          <w:sz w:val="20"/>
          <w:szCs w:val="20"/>
          <w:lang w:val="lt-LT" w:eastAsia="ru-RU"/>
        </w:rPr>
        <w:t xml:space="preserve">ktų Prekių kokybės Perkantysis subjektas turi teisę atlikti Prekių atitikimo jų kokybės dokumentuose nurodytiems reikalavimams tyrimus savo pasirinktoje akredituotoje laboratorijoje. Nustačius jog Prekės neatitinka jų kokybės dokumentuose nurodytiems reikalavimams </w:t>
      </w:r>
      <w:r w:rsidRPr="007C12EC">
        <w:rPr>
          <w:rFonts w:ascii="Arial" w:eastAsia="Times New Roman" w:hAnsi="Arial" w:cs="Arial"/>
          <w:bCs/>
          <w:noProof/>
          <w:sz w:val="20"/>
          <w:szCs w:val="20"/>
          <w:lang w:val="lt-LT" w:eastAsia="ru-RU"/>
        </w:rPr>
        <w:lastRenderedPageBreak/>
        <w:t>tai bus laikoma esminiu sutarties pažeidimu ir Perkantysis subjektas turės teisę nutraukti su Tiekėju sudarytą sutartį ir taikyti Tiekėjui sutartyje ir teisės aktuose numatytą atsakomybę. Sutarties nutraukimas dėl Prekių neatitikimo jų kokybės dokumentuose nurodytiems reikalavimams bus laikomas kaip sutarties nutraukimas dėl Tiekėjo kaltės.</w:t>
      </w:r>
    </w:p>
    <w:p w14:paraId="58BF73B9" w14:textId="0F24A104" w:rsidR="007C12EC" w:rsidRPr="007C12EC" w:rsidRDefault="007C12EC" w:rsidP="007C12EC">
      <w:pPr>
        <w:pStyle w:val="Sraopastraipa"/>
        <w:numPr>
          <w:ilvl w:val="1"/>
          <w:numId w:val="18"/>
        </w:numPr>
        <w:tabs>
          <w:tab w:val="left" w:pos="0"/>
          <w:tab w:val="left" w:pos="426"/>
          <w:tab w:val="left" w:pos="851"/>
        </w:tabs>
        <w:spacing w:line="276" w:lineRule="auto"/>
        <w:ind w:left="851" w:hanging="425"/>
        <w:jc w:val="both"/>
        <w:rPr>
          <w:rFonts w:ascii="Arial" w:eastAsia="Times New Roman" w:hAnsi="Arial" w:cs="Arial"/>
          <w:bCs/>
          <w:noProof/>
          <w:sz w:val="20"/>
          <w:szCs w:val="20"/>
          <w:lang w:val="lt-LT" w:eastAsia="ru-RU"/>
        </w:rPr>
      </w:pPr>
      <w:r w:rsidRPr="007C12EC">
        <w:rPr>
          <w:rFonts w:ascii="Arial" w:eastAsia="Times New Roman" w:hAnsi="Arial" w:cs="Arial"/>
          <w:bCs/>
          <w:noProof/>
          <w:sz w:val="20"/>
          <w:szCs w:val="20"/>
          <w:lang w:val="lt-LT" w:eastAsia="ru-RU"/>
        </w:rPr>
        <w:t xml:space="preserve">Kilus įtarimams dėl pateiktų Prekių kokybės Perkantysis subjektas turi teisę Prekių nepriimti iki kol nebus atlikti </w:t>
      </w:r>
      <w:r>
        <w:rPr>
          <w:rFonts w:ascii="Arial" w:eastAsia="Times New Roman" w:hAnsi="Arial" w:cs="Arial"/>
          <w:bCs/>
          <w:noProof/>
          <w:sz w:val="20"/>
          <w:szCs w:val="20"/>
          <w:lang w:val="lt-LT" w:eastAsia="ru-RU"/>
        </w:rPr>
        <w:t>6.2.</w:t>
      </w:r>
      <w:r w:rsidRPr="007C12EC">
        <w:rPr>
          <w:rFonts w:ascii="Arial" w:eastAsia="Times New Roman" w:hAnsi="Arial" w:cs="Arial"/>
          <w:bCs/>
          <w:noProof/>
          <w:sz w:val="20"/>
          <w:szCs w:val="20"/>
          <w:lang w:val="lt-LT" w:eastAsia="ru-RU"/>
        </w:rPr>
        <w:t xml:space="preserve"> punkte nurodyti tyrimai. Prekių bandinys tyrimams imamas iš Perkančiojo subjekto pasirinktos Tiekėjo pristatytos Prekių partijos dalyvaujant Perkančiojo subjekto ir Tiekėjo atstovams. Paėmus bandinį surašomas ir šalių pasirašomas laisvos formos bandinio paėmimo aktas.</w:t>
      </w:r>
    </w:p>
    <w:p w14:paraId="147338E1" w14:textId="12F2FD37" w:rsidR="007C12EC" w:rsidRPr="00A51EFC" w:rsidRDefault="007C12EC" w:rsidP="007C12EC">
      <w:pPr>
        <w:pStyle w:val="Sraopastraipa"/>
        <w:numPr>
          <w:ilvl w:val="1"/>
          <w:numId w:val="18"/>
        </w:numPr>
        <w:tabs>
          <w:tab w:val="left" w:pos="0"/>
          <w:tab w:val="left" w:pos="426"/>
          <w:tab w:val="left" w:pos="851"/>
        </w:tabs>
        <w:spacing w:line="276" w:lineRule="auto"/>
        <w:ind w:left="851" w:hanging="425"/>
        <w:jc w:val="both"/>
        <w:rPr>
          <w:rFonts w:ascii="Arial" w:eastAsia="Times New Roman" w:hAnsi="Arial" w:cs="Arial"/>
          <w:bCs/>
          <w:noProof/>
          <w:sz w:val="20"/>
          <w:szCs w:val="20"/>
          <w:lang w:val="lt-LT" w:eastAsia="ru-RU"/>
        </w:rPr>
      </w:pPr>
      <w:r w:rsidRPr="007C12EC">
        <w:rPr>
          <w:rFonts w:ascii="Arial" w:eastAsia="Times New Roman" w:hAnsi="Arial" w:cs="Arial"/>
          <w:bCs/>
          <w:noProof/>
          <w:sz w:val="20"/>
          <w:szCs w:val="20"/>
          <w:lang w:val="lt-LT" w:eastAsia="ru-RU"/>
        </w:rPr>
        <w:t>Nustačius, kad Perkančiojo subjekto įrang</w:t>
      </w:r>
      <w:r>
        <w:rPr>
          <w:rFonts w:ascii="Arial" w:eastAsia="Times New Roman" w:hAnsi="Arial" w:cs="Arial"/>
          <w:bCs/>
          <w:noProof/>
          <w:sz w:val="20"/>
          <w:szCs w:val="20"/>
          <w:lang w:val="lt-LT" w:eastAsia="ru-RU"/>
        </w:rPr>
        <w:t xml:space="preserve">a, </w:t>
      </w:r>
      <w:r w:rsidRPr="007C12EC">
        <w:rPr>
          <w:rFonts w:ascii="Arial" w:eastAsia="Times New Roman" w:hAnsi="Arial" w:cs="Arial"/>
          <w:bCs/>
          <w:noProof/>
          <w:sz w:val="20"/>
          <w:szCs w:val="20"/>
          <w:lang w:val="lt-LT" w:eastAsia="ru-RU"/>
        </w:rPr>
        <w:t>kurios darbui naudojamos Prekės</w:t>
      </w:r>
      <w:r>
        <w:rPr>
          <w:rFonts w:ascii="Arial" w:eastAsia="Times New Roman" w:hAnsi="Arial" w:cs="Arial"/>
          <w:bCs/>
          <w:noProof/>
          <w:sz w:val="20"/>
          <w:szCs w:val="20"/>
          <w:lang w:val="lt-LT" w:eastAsia="ru-RU"/>
        </w:rPr>
        <w:t>,</w:t>
      </w:r>
      <w:r w:rsidRPr="007C12EC">
        <w:rPr>
          <w:rFonts w:ascii="Arial" w:eastAsia="Times New Roman" w:hAnsi="Arial" w:cs="Arial"/>
          <w:bCs/>
          <w:noProof/>
          <w:sz w:val="20"/>
          <w:szCs w:val="20"/>
          <w:lang w:val="lt-LT" w:eastAsia="ru-RU"/>
        </w:rPr>
        <w:t xml:space="preserve"> darbo sutrikimai įvyko dėl netinkamos Prekių kokybės Tiekėjas turės padengti visus su įrangos atstatymo darbais susijusius Perkančiojo subjekto nuostolius.</w:t>
      </w:r>
    </w:p>
    <w:p w14:paraId="3BE15E5B" w14:textId="77777777" w:rsidR="005B0CEB" w:rsidRPr="00A51EFC" w:rsidRDefault="005B0CEB" w:rsidP="00C45C39">
      <w:pPr>
        <w:tabs>
          <w:tab w:val="left" w:pos="0"/>
          <w:tab w:val="left" w:pos="426"/>
          <w:tab w:val="left" w:pos="993"/>
        </w:tabs>
        <w:spacing w:line="276" w:lineRule="auto"/>
        <w:jc w:val="both"/>
        <w:rPr>
          <w:rFonts w:ascii="Arial" w:hAnsi="Arial" w:cs="Arial"/>
          <w:noProof/>
          <w:sz w:val="24"/>
          <w:szCs w:val="24"/>
          <w:lang w:val="lt-LT"/>
        </w:rPr>
      </w:pPr>
    </w:p>
    <w:p w14:paraId="76CAC5F5" w14:textId="5DF83E24" w:rsidR="00B9230C" w:rsidRPr="00A51EFC" w:rsidRDefault="00EE3AA4" w:rsidP="00A51EFC">
      <w:pPr>
        <w:pStyle w:val="Sraopastraipa"/>
        <w:numPr>
          <w:ilvl w:val="0"/>
          <w:numId w:val="18"/>
        </w:numPr>
        <w:tabs>
          <w:tab w:val="left" w:pos="284"/>
        </w:tabs>
        <w:spacing w:line="276" w:lineRule="auto"/>
        <w:jc w:val="both"/>
        <w:rPr>
          <w:rFonts w:ascii="Arial" w:hAnsi="Arial" w:cs="Arial"/>
          <w:b/>
          <w:caps/>
          <w:noProof/>
          <w:lang w:val="lt-LT"/>
        </w:rPr>
      </w:pPr>
      <w:bookmarkStart w:id="3" w:name="_Hlk19099757"/>
      <w:r w:rsidRPr="00A51EFC">
        <w:rPr>
          <w:rFonts w:ascii="Arial" w:hAnsi="Arial" w:cs="Arial"/>
          <w:b/>
          <w:caps/>
          <w:noProof/>
          <w:sz w:val="24"/>
          <w:szCs w:val="24"/>
          <w:lang w:val="lt-LT"/>
        </w:rPr>
        <w:t>Prekių pristatymo terminas ir</w:t>
      </w:r>
      <w:r w:rsidR="005C4576" w:rsidRPr="00A51EFC">
        <w:rPr>
          <w:rFonts w:ascii="Arial" w:hAnsi="Arial" w:cs="Arial"/>
          <w:b/>
          <w:caps/>
          <w:noProof/>
          <w:sz w:val="24"/>
          <w:szCs w:val="24"/>
          <w:lang w:val="lt-LT"/>
        </w:rPr>
        <w:t xml:space="preserve"> VIETA</w:t>
      </w:r>
    </w:p>
    <w:bookmarkEnd w:id="3"/>
    <w:p w14:paraId="1F4326D3" w14:textId="1D9A008B" w:rsidR="00776B21" w:rsidRPr="00776B21" w:rsidRDefault="00776B21" w:rsidP="00776B21">
      <w:pPr>
        <w:pStyle w:val="Sraopastraipa"/>
        <w:numPr>
          <w:ilvl w:val="1"/>
          <w:numId w:val="18"/>
        </w:numPr>
        <w:tabs>
          <w:tab w:val="left" w:pos="426"/>
          <w:tab w:val="left" w:pos="851"/>
        </w:tabs>
        <w:spacing w:line="276" w:lineRule="auto"/>
        <w:ind w:left="851" w:hanging="425"/>
        <w:jc w:val="both"/>
        <w:rPr>
          <w:rFonts w:ascii="Arial" w:hAnsi="Arial" w:cs="Arial"/>
          <w:noProof/>
          <w:color w:val="000000"/>
          <w:sz w:val="20"/>
          <w:szCs w:val="20"/>
          <w:lang w:val="lt-LT"/>
        </w:rPr>
      </w:pPr>
      <w:r w:rsidRPr="00776B21">
        <w:rPr>
          <w:rFonts w:ascii="Arial" w:hAnsi="Arial" w:cs="Arial"/>
          <w:noProof/>
          <w:color w:val="000000"/>
          <w:sz w:val="20"/>
          <w:szCs w:val="20"/>
          <w:lang w:val="lt-LT"/>
        </w:rPr>
        <w:t>Tiekėjas pristato Prekes nepažeistas, savo transportu ir savo jėgomis jas iškrauna į Perkančiojo subjekto nurodyt</w:t>
      </w:r>
      <w:r w:rsidR="00D967E1">
        <w:rPr>
          <w:rFonts w:ascii="Arial" w:hAnsi="Arial" w:cs="Arial"/>
          <w:noProof/>
          <w:color w:val="000000"/>
          <w:sz w:val="20"/>
          <w:szCs w:val="20"/>
          <w:lang w:val="lt-LT"/>
        </w:rPr>
        <w:t>ą</w:t>
      </w:r>
      <w:r w:rsidRPr="00776B21">
        <w:rPr>
          <w:rFonts w:ascii="Arial" w:hAnsi="Arial" w:cs="Arial"/>
          <w:noProof/>
          <w:color w:val="000000"/>
          <w:sz w:val="20"/>
          <w:szCs w:val="20"/>
          <w:lang w:val="lt-LT"/>
        </w:rPr>
        <w:t xml:space="preserve"> viet</w:t>
      </w:r>
      <w:r w:rsidR="00D967E1">
        <w:rPr>
          <w:rFonts w:ascii="Arial" w:hAnsi="Arial" w:cs="Arial"/>
          <w:noProof/>
          <w:color w:val="000000"/>
          <w:sz w:val="20"/>
          <w:szCs w:val="20"/>
          <w:lang w:val="lt-LT"/>
        </w:rPr>
        <w:t>ą</w:t>
      </w:r>
      <w:r w:rsidRPr="00776B21">
        <w:rPr>
          <w:rFonts w:ascii="Arial" w:hAnsi="Arial" w:cs="Arial"/>
          <w:noProof/>
          <w:color w:val="000000"/>
          <w:sz w:val="20"/>
          <w:szCs w:val="20"/>
          <w:lang w:val="lt-LT"/>
        </w:rPr>
        <w:t xml:space="preserve"> (mechanizuotu ar rankiniu būdu)</w:t>
      </w:r>
      <w:r>
        <w:rPr>
          <w:rFonts w:ascii="Arial" w:hAnsi="Arial" w:cs="Arial"/>
          <w:noProof/>
          <w:color w:val="000000"/>
          <w:sz w:val="20"/>
          <w:szCs w:val="20"/>
          <w:lang w:val="lt-LT"/>
        </w:rPr>
        <w:t xml:space="preserve"> </w:t>
      </w:r>
      <w:r w:rsidR="00D967E1">
        <w:rPr>
          <w:rFonts w:ascii="Arial" w:hAnsi="Arial" w:cs="Arial"/>
          <w:noProof/>
          <w:color w:val="000000"/>
          <w:sz w:val="20"/>
          <w:szCs w:val="20"/>
          <w:lang w:val="lt-LT"/>
        </w:rPr>
        <w:t xml:space="preserve">adresu </w:t>
      </w:r>
      <w:r w:rsidR="00B16BD1">
        <w:rPr>
          <w:rFonts w:ascii="Arial" w:hAnsi="Arial" w:cs="Arial"/>
          <w:noProof/>
          <w:color w:val="000000"/>
          <w:sz w:val="20"/>
          <w:szCs w:val="20"/>
          <w:lang w:val="lt-LT"/>
        </w:rPr>
        <w:t>Rundondvario 7-asis takas 4, Kaunas</w:t>
      </w:r>
      <w:r w:rsidR="00CA6659">
        <w:rPr>
          <w:rFonts w:ascii="Arial" w:hAnsi="Arial" w:cs="Arial"/>
          <w:noProof/>
          <w:color w:val="000000"/>
          <w:sz w:val="20"/>
          <w:szCs w:val="20"/>
          <w:lang w:val="lt-LT"/>
        </w:rPr>
        <w:t xml:space="preserve"> (Lentelės Nr. 1) ir Varnių g. 48, Kaunas (Lentelės Nr. </w:t>
      </w:r>
      <w:r w:rsidR="00B16BD1">
        <w:rPr>
          <w:rFonts w:ascii="Arial" w:hAnsi="Arial" w:cs="Arial"/>
          <w:noProof/>
          <w:color w:val="000000"/>
          <w:sz w:val="20"/>
          <w:szCs w:val="20"/>
          <w:lang w:val="lt-LT"/>
        </w:rPr>
        <w:t>2</w:t>
      </w:r>
      <w:r w:rsidR="00CA6659">
        <w:rPr>
          <w:rFonts w:ascii="Arial" w:hAnsi="Arial" w:cs="Arial"/>
          <w:noProof/>
          <w:color w:val="000000"/>
          <w:sz w:val="20"/>
          <w:szCs w:val="20"/>
          <w:lang w:val="lt-LT"/>
        </w:rPr>
        <w:t xml:space="preserve"> </w:t>
      </w:r>
      <w:r w:rsidR="00B16BD1">
        <w:rPr>
          <w:rFonts w:ascii="Arial" w:hAnsi="Arial" w:cs="Arial"/>
          <w:noProof/>
          <w:color w:val="000000"/>
          <w:sz w:val="20"/>
          <w:szCs w:val="20"/>
          <w:lang w:val="lt-LT"/>
        </w:rPr>
        <w:t>pozicija)</w:t>
      </w:r>
      <w:r w:rsidRPr="00776B21">
        <w:rPr>
          <w:rFonts w:ascii="Arial" w:hAnsi="Arial" w:cs="Arial"/>
          <w:noProof/>
          <w:color w:val="000000"/>
          <w:sz w:val="20"/>
          <w:szCs w:val="20"/>
          <w:lang w:val="lt-LT"/>
        </w:rPr>
        <w:t xml:space="preserve"> Tiekėjas prieš teikdamas pasiūlymą </w:t>
      </w:r>
      <w:r w:rsidR="00CA6659">
        <w:rPr>
          <w:rFonts w:ascii="Arial" w:hAnsi="Arial" w:cs="Arial"/>
          <w:noProof/>
          <w:color w:val="000000"/>
          <w:sz w:val="20"/>
          <w:szCs w:val="20"/>
          <w:lang w:val="lt-LT"/>
        </w:rPr>
        <w:t>turi galimyb</w:t>
      </w:r>
      <w:r w:rsidR="002E1141">
        <w:rPr>
          <w:rFonts w:ascii="Arial" w:hAnsi="Arial" w:cs="Arial"/>
          <w:noProof/>
          <w:color w:val="000000"/>
          <w:sz w:val="20"/>
          <w:szCs w:val="20"/>
          <w:lang w:val="lt-LT"/>
        </w:rPr>
        <w:t>ę</w:t>
      </w:r>
      <w:r w:rsidRPr="00776B21">
        <w:rPr>
          <w:rFonts w:ascii="Arial" w:hAnsi="Arial" w:cs="Arial"/>
          <w:noProof/>
          <w:color w:val="000000"/>
          <w:sz w:val="20"/>
          <w:szCs w:val="20"/>
          <w:lang w:val="lt-LT"/>
        </w:rPr>
        <w:t xml:space="preserve"> įsivertinti iškrovimo viet</w:t>
      </w:r>
      <w:r w:rsidR="00D967E1">
        <w:rPr>
          <w:rFonts w:ascii="Arial" w:hAnsi="Arial" w:cs="Arial"/>
          <w:noProof/>
          <w:color w:val="000000"/>
          <w:sz w:val="20"/>
          <w:szCs w:val="20"/>
          <w:lang w:val="lt-LT"/>
        </w:rPr>
        <w:t>ą</w:t>
      </w:r>
      <w:r>
        <w:rPr>
          <w:rFonts w:ascii="Arial" w:hAnsi="Arial" w:cs="Arial"/>
          <w:noProof/>
          <w:color w:val="000000"/>
          <w:sz w:val="20"/>
          <w:szCs w:val="20"/>
          <w:lang w:val="lt-LT"/>
        </w:rPr>
        <w:t>.</w:t>
      </w:r>
    </w:p>
    <w:p w14:paraId="6F592D05" w14:textId="1CBD7F10" w:rsidR="00776B21" w:rsidRPr="00A51EFC" w:rsidRDefault="00776B21" w:rsidP="00776B21">
      <w:pPr>
        <w:pStyle w:val="Sraopastraipa"/>
        <w:numPr>
          <w:ilvl w:val="1"/>
          <w:numId w:val="18"/>
        </w:numPr>
        <w:tabs>
          <w:tab w:val="left" w:pos="426"/>
          <w:tab w:val="left" w:pos="851"/>
        </w:tabs>
        <w:spacing w:line="276" w:lineRule="auto"/>
        <w:ind w:left="851" w:hanging="425"/>
        <w:jc w:val="both"/>
        <w:rPr>
          <w:rFonts w:ascii="Arial" w:hAnsi="Arial" w:cs="Arial"/>
          <w:noProof/>
          <w:color w:val="000000"/>
          <w:sz w:val="20"/>
          <w:szCs w:val="20"/>
          <w:lang w:val="lt-LT"/>
        </w:rPr>
      </w:pPr>
      <w:r w:rsidRPr="00776B21">
        <w:rPr>
          <w:rFonts w:ascii="Arial" w:hAnsi="Arial" w:cs="Arial"/>
          <w:noProof/>
          <w:color w:val="000000"/>
          <w:sz w:val="20"/>
          <w:szCs w:val="20"/>
          <w:lang w:val="lt-LT"/>
        </w:rPr>
        <w:t>Tiekėjas turės elektroniniu paštu Perkančiajam subjektui ne vėliau kaip prieš 5 darbo dienas pranešti apie tikslią Prekių pristatymo datą ir laiką.</w:t>
      </w:r>
    </w:p>
    <w:p w14:paraId="3873AC4B" w14:textId="64C4E44B" w:rsidR="00F71129" w:rsidRPr="004F272C" w:rsidRDefault="004E0702" w:rsidP="004F272C">
      <w:pPr>
        <w:pStyle w:val="Sraopastraipa"/>
        <w:numPr>
          <w:ilvl w:val="1"/>
          <w:numId w:val="18"/>
        </w:numPr>
        <w:tabs>
          <w:tab w:val="left" w:pos="426"/>
          <w:tab w:val="left" w:pos="851"/>
        </w:tabs>
        <w:spacing w:line="276" w:lineRule="auto"/>
        <w:ind w:left="851" w:hanging="425"/>
        <w:jc w:val="both"/>
        <w:rPr>
          <w:rFonts w:ascii="Arial" w:hAnsi="Arial" w:cs="Arial"/>
          <w:noProof/>
          <w:color w:val="000000"/>
          <w:sz w:val="20"/>
          <w:szCs w:val="20"/>
          <w:lang w:val="lt-LT"/>
        </w:rPr>
      </w:pPr>
      <w:r w:rsidRPr="00A51EFC">
        <w:rPr>
          <w:rFonts w:ascii="Arial" w:hAnsi="Arial" w:cs="Arial"/>
          <w:noProof/>
          <w:color w:val="000000"/>
          <w:sz w:val="20"/>
          <w:szCs w:val="20"/>
          <w:lang w:val="lt-LT"/>
        </w:rPr>
        <w:t xml:space="preserve">Prekės pristatomos </w:t>
      </w:r>
      <w:r w:rsidR="007C12EC">
        <w:rPr>
          <w:rFonts w:ascii="Arial" w:hAnsi="Arial" w:cs="Arial"/>
          <w:noProof/>
          <w:color w:val="000000"/>
          <w:sz w:val="20"/>
          <w:szCs w:val="20"/>
          <w:lang w:val="lt-LT"/>
        </w:rPr>
        <w:t xml:space="preserve">ne vėliau kaip per </w:t>
      </w:r>
      <w:r w:rsidR="00B16BD1">
        <w:rPr>
          <w:rFonts w:ascii="Arial" w:hAnsi="Arial" w:cs="Arial"/>
          <w:noProof/>
          <w:color w:val="000000"/>
          <w:sz w:val="20"/>
          <w:szCs w:val="20"/>
          <w:lang w:val="lt-LT"/>
        </w:rPr>
        <w:t>4</w:t>
      </w:r>
      <w:r w:rsidR="007C12EC">
        <w:rPr>
          <w:rFonts w:ascii="Arial" w:hAnsi="Arial" w:cs="Arial"/>
          <w:noProof/>
          <w:color w:val="000000"/>
          <w:sz w:val="20"/>
          <w:szCs w:val="20"/>
          <w:lang w:val="lt-LT"/>
        </w:rPr>
        <w:t>0</w:t>
      </w:r>
      <w:r w:rsidR="00A51EFC">
        <w:rPr>
          <w:rFonts w:ascii="Arial" w:hAnsi="Arial" w:cs="Arial"/>
          <w:noProof/>
          <w:color w:val="000000"/>
          <w:sz w:val="20"/>
          <w:szCs w:val="20"/>
          <w:lang w:val="lt-LT"/>
        </w:rPr>
        <w:t xml:space="preserve"> </w:t>
      </w:r>
      <w:r w:rsidRPr="00A51EFC">
        <w:rPr>
          <w:rFonts w:ascii="Arial" w:hAnsi="Arial" w:cs="Arial"/>
          <w:noProof/>
          <w:color w:val="000000"/>
          <w:sz w:val="20"/>
          <w:szCs w:val="20"/>
          <w:lang w:val="lt-LT"/>
        </w:rPr>
        <w:t>(</w:t>
      </w:r>
      <w:r w:rsidR="00B16BD1">
        <w:rPr>
          <w:rFonts w:ascii="Arial" w:hAnsi="Arial" w:cs="Arial"/>
          <w:noProof/>
          <w:color w:val="000000"/>
          <w:sz w:val="20"/>
          <w:szCs w:val="20"/>
          <w:lang w:val="lt-LT"/>
        </w:rPr>
        <w:t>ketrias</w:t>
      </w:r>
      <w:r w:rsidR="007C12EC">
        <w:rPr>
          <w:rFonts w:ascii="Arial" w:hAnsi="Arial" w:cs="Arial"/>
          <w:noProof/>
          <w:color w:val="000000"/>
          <w:sz w:val="20"/>
          <w:szCs w:val="20"/>
          <w:lang w:val="lt-LT"/>
        </w:rPr>
        <w:t>dešimt</w:t>
      </w:r>
      <w:r w:rsidRPr="00A51EFC">
        <w:rPr>
          <w:rFonts w:ascii="Arial" w:hAnsi="Arial" w:cs="Arial"/>
          <w:noProof/>
          <w:color w:val="000000"/>
          <w:sz w:val="20"/>
          <w:szCs w:val="20"/>
          <w:lang w:val="lt-LT"/>
        </w:rPr>
        <w:t xml:space="preserve">) </w:t>
      </w:r>
      <w:r w:rsidR="00527AD9">
        <w:rPr>
          <w:rFonts w:ascii="Arial" w:hAnsi="Arial" w:cs="Arial"/>
          <w:noProof/>
          <w:color w:val="000000"/>
          <w:sz w:val="20"/>
          <w:szCs w:val="20"/>
          <w:lang w:val="lt-LT"/>
        </w:rPr>
        <w:t xml:space="preserve">kalendorinių </w:t>
      </w:r>
      <w:r w:rsidR="007C12EC">
        <w:rPr>
          <w:rFonts w:ascii="Arial" w:hAnsi="Arial" w:cs="Arial"/>
          <w:noProof/>
          <w:color w:val="000000"/>
          <w:sz w:val="20"/>
          <w:szCs w:val="20"/>
          <w:lang w:val="lt-LT"/>
        </w:rPr>
        <w:t>dienų</w:t>
      </w:r>
      <w:r w:rsidRPr="00A51EFC">
        <w:rPr>
          <w:rFonts w:ascii="Arial" w:hAnsi="Arial" w:cs="Arial"/>
          <w:noProof/>
          <w:color w:val="000000"/>
          <w:sz w:val="20"/>
          <w:szCs w:val="20"/>
          <w:lang w:val="lt-LT"/>
        </w:rPr>
        <w:t xml:space="preserve"> nuo </w:t>
      </w:r>
      <w:r w:rsidR="007C12EC">
        <w:rPr>
          <w:rFonts w:ascii="Arial" w:hAnsi="Arial" w:cs="Arial"/>
          <w:noProof/>
          <w:color w:val="000000"/>
          <w:sz w:val="20"/>
          <w:szCs w:val="20"/>
          <w:lang w:val="lt-LT"/>
        </w:rPr>
        <w:t>Sutarties pasirašymo dienos.</w:t>
      </w:r>
      <w:bookmarkEnd w:id="1"/>
    </w:p>
    <w:p w14:paraId="24427756" w14:textId="2B5BF469" w:rsidR="00212B16" w:rsidRPr="00B16854" w:rsidRDefault="00212B16" w:rsidP="007C12EC">
      <w:pPr>
        <w:ind w:right="2237"/>
        <w:jc w:val="both"/>
        <w:rPr>
          <w:rFonts w:ascii="Arial" w:hAnsi="Arial" w:cs="Arial"/>
          <w:noProof/>
          <w:lang w:val="lt-LT"/>
        </w:rPr>
      </w:pPr>
    </w:p>
    <w:sectPr w:rsidR="00212B16" w:rsidRPr="00B16854" w:rsidSect="006229FA">
      <w:headerReference w:type="default" r:id="rId8"/>
      <w:pgSz w:w="11906" w:h="16838" w:code="9"/>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85C1E0" w14:textId="77777777" w:rsidR="00216538" w:rsidRDefault="00216538" w:rsidP="00374210">
      <w:r>
        <w:separator/>
      </w:r>
    </w:p>
  </w:endnote>
  <w:endnote w:type="continuationSeparator" w:id="0">
    <w:p w14:paraId="14C92086" w14:textId="77777777" w:rsidR="00216538" w:rsidRDefault="00216538" w:rsidP="003742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4961E0" w14:textId="77777777" w:rsidR="00216538" w:rsidRDefault="00216538" w:rsidP="00374210">
      <w:r>
        <w:separator/>
      </w:r>
    </w:p>
  </w:footnote>
  <w:footnote w:type="continuationSeparator" w:id="0">
    <w:p w14:paraId="080215A5" w14:textId="77777777" w:rsidR="00216538" w:rsidRDefault="00216538" w:rsidP="003742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286481"/>
      <w:docPartObj>
        <w:docPartGallery w:val="Page Numbers (Top of Page)"/>
        <w:docPartUnique/>
      </w:docPartObj>
    </w:sdtPr>
    <w:sdtEndPr>
      <w:rPr>
        <w:rFonts w:ascii="Times New Roman" w:hAnsi="Times New Roman"/>
        <w:sz w:val="24"/>
        <w:szCs w:val="24"/>
      </w:rPr>
    </w:sdtEndPr>
    <w:sdtContent>
      <w:p w14:paraId="399A28FD" w14:textId="1A89E3B6" w:rsidR="00915324" w:rsidRPr="00915324" w:rsidRDefault="00915324">
        <w:pPr>
          <w:pStyle w:val="Antrats"/>
          <w:jc w:val="center"/>
          <w:rPr>
            <w:rFonts w:ascii="Times New Roman" w:hAnsi="Times New Roman"/>
            <w:sz w:val="24"/>
            <w:szCs w:val="24"/>
          </w:rPr>
        </w:pPr>
        <w:r w:rsidRPr="00915324">
          <w:rPr>
            <w:rFonts w:ascii="Times New Roman" w:hAnsi="Times New Roman"/>
            <w:sz w:val="24"/>
            <w:szCs w:val="24"/>
          </w:rPr>
          <w:fldChar w:fldCharType="begin"/>
        </w:r>
        <w:r w:rsidRPr="00915324">
          <w:rPr>
            <w:rFonts w:ascii="Times New Roman" w:hAnsi="Times New Roman"/>
            <w:sz w:val="24"/>
            <w:szCs w:val="24"/>
          </w:rPr>
          <w:instrText>PAGE   \* MERGEFORMAT</w:instrText>
        </w:r>
        <w:r w:rsidRPr="00915324">
          <w:rPr>
            <w:rFonts w:ascii="Times New Roman" w:hAnsi="Times New Roman"/>
            <w:sz w:val="24"/>
            <w:szCs w:val="24"/>
          </w:rPr>
          <w:fldChar w:fldCharType="separate"/>
        </w:r>
        <w:r w:rsidR="00C967DA" w:rsidRPr="00C967DA">
          <w:rPr>
            <w:rFonts w:ascii="Times New Roman" w:hAnsi="Times New Roman"/>
            <w:noProof/>
            <w:sz w:val="24"/>
            <w:szCs w:val="24"/>
            <w:lang w:val="lt-LT"/>
          </w:rPr>
          <w:t>2</w:t>
        </w:r>
        <w:r w:rsidRPr="00915324">
          <w:rPr>
            <w:rFonts w:ascii="Times New Roman" w:hAnsi="Times New Roman"/>
            <w:sz w:val="24"/>
            <w:szCs w:val="24"/>
          </w:rPr>
          <w:fldChar w:fldCharType="end"/>
        </w:r>
      </w:p>
    </w:sdtContent>
  </w:sdt>
  <w:p w14:paraId="58EE8114" w14:textId="77777777" w:rsidR="00915324" w:rsidRDefault="0091532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86700"/>
    <w:multiLevelType w:val="multilevel"/>
    <w:tmpl w:val="E4BC8BB2"/>
    <w:lvl w:ilvl="0">
      <w:start w:val="1"/>
      <w:numFmt w:val="decimal"/>
      <w:lvlText w:val="%1."/>
      <w:lvlJc w:val="left"/>
      <w:pPr>
        <w:ind w:left="720" w:hanging="360"/>
      </w:pPr>
      <w:rPr>
        <w:rFonts w:hint="default"/>
      </w:rPr>
    </w:lvl>
    <w:lvl w:ilvl="1">
      <w:start w:val="1"/>
      <w:numFmt w:val="decimal"/>
      <w:isLgl/>
      <w:lvlText w:val="%1.%2."/>
      <w:lvlJc w:val="left"/>
      <w:pPr>
        <w:ind w:left="947" w:hanging="380"/>
      </w:pPr>
      <w:rPr>
        <w:rFonts w:eastAsiaTheme="minorHAnsi" w:hint="default"/>
        <w:color w:val="auto"/>
      </w:rPr>
    </w:lvl>
    <w:lvl w:ilvl="2">
      <w:start w:val="1"/>
      <w:numFmt w:val="lowerLetter"/>
      <w:isLgl/>
      <w:lvlText w:val="%1.%2.%3."/>
      <w:lvlJc w:val="left"/>
      <w:pPr>
        <w:ind w:left="1494" w:hanging="720"/>
      </w:pPr>
      <w:rPr>
        <w:rFonts w:eastAsiaTheme="minorHAnsi" w:hint="default"/>
        <w:color w:val="auto"/>
      </w:rPr>
    </w:lvl>
    <w:lvl w:ilvl="3">
      <w:start w:val="1"/>
      <w:numFmt w:val="decimal"/>
      <w:isLgl/>
      <w:lvlText w:val="%1.%2.%3.%4."/>
      <w:lvlJc w:val="left"/>
      <w:pPr>
        <w:ind w:left="1701" w:hanging="720"/>
      </w:pPr>
      <w:rPr>
        <w:rFonts w:eastAsiaTheme="minorHAnsi" w:hint="default"/>
        <w:color w:val="auto"/>
      </w:rPr>
    </w:lvl>
    <w:lvl w:ilvl="4">
      <w:start w:val="1"/>
      <w:numFmt w:val="decimal"/>
      <w:isLgl/>
      <w:lvlText w:val="%1.%2.%3.%4.%5."/>
      <w:lvlJc w:val="left"/>
      <w:pPr>
        <w:ind w:left="2268" w:hanging="1080"/>
      </w:pPr>
      <w:rPr>
        <w:rFonts w:eastAsiaTheme="minorHAnsi" w:hint="default"/>
        <w:color w:val="auto"/>
      </w:rPr>
    </w:lvl>
    <w:lvl w:ilvl="5">
      <w:start w:val="1"/>
      <w:numFmt w:val="decimal"/>
      <w:isLgl/>
      <w:lvlText w:val="%1.%2.%3.%4.%5.%6."/>
      <w:lvlJc w:val="left"/>
      <w:pPr>
        <w:ind w:left="2475" w:hanging="1080"/>
      </w:pPr>
      <w:rPr>
        <w:rFonts w:eastAsiaTheme="minorHAnsi" w:hint="default"/>
        <w:color w:val="auto"/>
      </w:rPr>
    </w:lvl>
    <w:lvl w:ilvl="6">
      <w:start w:val="1"/>
      <w:numFmt w:val="decimal"/>
      <w:isLgl/>
      <w:lvlText w:val="%1.%2.%3.%4.%5.%6.%7."/>
      <w:lvlJc w:val="left"/>
      <w:pPr>
        <w:ind w:left="3042" w:hanging="1440"/>
      </w:pPr>
      <w:rPr>
        <w:rFonts w:eastAsiaTheme="minorHAnsi" w:hint="default"/>
        <w:color w:val="auto"/>
      </w:rPr>
    </w:lvl>
    <w:lvl w:ilvl="7">
      <w:start w:val="1"/>
      <w:numFmt w:val="decimal"/>
      <w:isLgl/>
      <w:lvlText w:val="%1.%2.%3.%4.%5.%6.%7.%8."/>
      <w:lvlJc w:val="left"/>
      <w:pPr>
        <w:ind w:left="3249" w:hanging="1440"/>
      </w:pPr>
      <w:rPr>
        <w:rFonts w:eastAsiaTheme="minorHAnsi" w:hint="default"/>
        <w:color w:val="auto"/>
      </w:rPr>
    </w:lvl>
    <w:lvl w:ilvl="8">
      <w:start w:val="1"/>
      <w:numFmt w:val="decimal"/>
      <w:isLgl/>
      <w:lvlText w:val="%1.%2.%3.%4.%5.%6.%7.%8.%9."/>
      <w:lvlJc w:val="left"/>
      <w:pPr>
        <w:ind w:left="3816" w:hanging="1800"/>
      </w:pPr>
      <w:rPr>
        <w:rFonts w:eastAsiaTheme="minorHAnsi" w:hint="default"/>
        <w:color w:val="auto"/>
      </w:rPr>
    </w:lvl>
  </w:abstractNum>
  <w:abstractNum w:abstractNumId="1" w15:restartNumberingAfterBreak="0">
    <w:nsid w:val="0C334538"/>
    <w:multiLevelType w:val="multilevel"/>
    <w:tmpl w:val="7C78AC30"/>
    <w:lvl w:ilvl="0">
      <w:start w:val="3"/>
      <w:numFmt w:val="decimal"/>
      <w:lvlText w:val="%1."/>
      <w:lvlJc w:val="left"/>
      <w:pPr>
        <w:ind w:left="380" w:hanging="380"/>
      </w:pPr>
      <w:rPr>
        <w:rFonts w:hint="default"/>
        <w:color w:val="auto"/>
      </w:rPr>
    </w:lvl>
    <w:lvl w:ilvl="1">
      <w:start w:val="1"/>
      <w:numFmt w:val="decimal"/>
      <w:lvlText w:val="%1.%2."/>
      <w:lvlJc w:val="left"/>
      <w:pPr>
        <w:ind w:left="380" w:hanging="38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2" w15:restartNumberingAfterBreak="0">
    <w:nsid w:val="0D6103F9"/>
    <w:multiLevelType w:val="hybridMultilevel"/>
    <w:tmpl w:val="D89EAE30"/>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7752248"/>
    <w:multiLevelType w:val="hybridMultilevel"/>
    <w:tmpl w:val="C4C8C88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1B5E250E"/>
    <w:multiLevelType w:val="hybridMultilevel"/>
    <w:tmpl w:val="F24E1AAA"/>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B971B67"/>
    <w:multiLevelType w:val="multilevel"/>
    <w:tmpl w:val="C6EE1FC2"/>
    <w:lvl w:ilvl="0">
      <w:start w:val="1"/>
      <w:numFmt w:val="decimal"/>
      <w:lvlText w:val="%1."/>
      <w:lvlJc w:val="left"/>
      <w:pPr>
        <w:ind w:left="720" w:hanging="360"/>
      </w:pPr>
      <w:rPr>
        <w:rFonts w:hint="default"/>
      </w:rPr>
    </w:lvl>
    <w:lvl w:ilvl="1">
      <w:start w:val="1"/>
      <w:numFmt w:val="decimal"/>
      <w:isLgl/>
      <w:lvlText w:val="%1.%2."/>
      <w:lvlJc w:val="left"/>
      <w:pPr>
        <w:ind w:left="1146" w:hanging="72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6" w15:restartNumberingAfterBreak="0">
    <w:nsid w:val="2216684C"/>
    <w:multiLevelType w:val="multilevel"/>
    <w:tmpl w:val="3A264C86"/>
    <w:lvl w:ilvl="0">
      <w:start w:val="1"/>
      <w:numFmt w:val="decimal"/>
      <w:lvlText w:val="%1."/>
      <w:lvlJc w:val="left"/>
      <w:pPr>
        <w:ind w:left="720" w:hanging="360"/>
      </w:pPr>
      <w:rPr>
        <w:rFonts w:hint="default"/>
        <w:b/>
        <w:bCs/>
      </w:rPr>
    </w:lvl>
    <w:lvl w:ilvl="1">
      <w:start w:val="1"/>
      <w:numFmt w:val="decimal"/>
      <w:isLgl/>
      <w:lvlText w:val="%1.%2."/>
      <w:lvlJc w:val="left"/>
      <w:pPr>
        <w:ind w:left="1146" w:hanging="72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7" w15:restartNumberingAfterBreak="0">
    <w:nsid w:val="2A0D6A9C"/>
    <w:multiLevelType w:val="multilevel"/>
    <w:tmpl w:val="C6EE1FC2"/>
    <w:lvl w:ilvl="0">
      <w:start w:val="1"/>
      <w:numFmt w:val="decimal"/>
      <w:lvlText w:val="%1."/>
      <w:lvlJc w:val="left"/>
      <w:pPr>
        <w:ind w:left="720" w:hanging="360"/>
      </w:pPr>
      <w:rPr>
        <w:rFonts w:hint="default"/>
      </w:rPr>
    </w:lvl>
    <w:lvl w:ilvl="1">
      <w:start w:val="1"/>
      <w:numFmt w:val="decimal"/>
      <w:isLgl/>
      <w:lvlText w:val="%1.%2."/>
      <w:lvlJc w:val="left"/>
      <w:pPr>
        <w:ind w:left="1146" w:hanging="72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8" w15:restartNumberingAfterBreak="0">
    <w:nsid w:val="2D4F6E6C"/>
    <w:multiLevelType w:val="multilevel"/>
    <w:tmpl w:val="2230D62A"/>
    <w:lvl w:ilvl="0">
      <w:start w:val="1"/>
      <w:numFmt w:val="decimal"/>
      <w:lvlText w:val="%1."/>
      <w:lvlJc w:val="left"/>
      <w:pPr>
        <w:ind w:left="55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127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63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start w:val="1"/>
      <w:numFmt w:val="decimal"/>
      <w:lvlText w:val="%4"/>
      <w:lvlJc w:val="left"/>
      <w:pPr>
        <w:ind w:left="235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start w:val="1"/>
      <w:numFmt w:val="lowerLetter"/>
      <w:lvlText w:val="%5"/>
      <w:lvlJc w:val="left"/>
      <w:pPr>
        <w:ind w:left="307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start w:val="1"/>
      <w:numFmt w:val="lowerRoman"/>
      <w:lvlText w:val="%6"/>
      <w:lvlJc w:val="left"/>
      <w:pPr>
        <w:ind w:left="379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start w:val="1"/>
      <w:numFmt w:val="decimal"/>
      <w:lvlText w:val="%7"/>
      <w:lvlJc w:val="left"/>
      <w:pPr>
        <w:ind w:left="451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start w:val="1"/>
      <w:numFmt w:val="lowerLetter"/>
      <w:lvlText w:val="%8"/>
      <w:lvlJc w:val="left"/>
      <w:pPr>
        <w:ind w:left="523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start w:val="1"/>
      <w:numFmt w:val="lowerRoman"/>
      <w:lvlText w:val="%9"/>
      <w:lvlJc w:val="left"/>
      <w:pPr>
        <w:ind w:left="595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9" w15:restartNumberingAfterBreak="0">
    <w:nsid w:val="316956FE"/>
    <w:multiLevelType w:val="multilevel"/>
    <w:tmpl w:val="E9DC48D8"/>
    <w:lvl w:ilvl="0">
      <w:start w:val="2"/>
      <w:numFmt w:val="decimal"/>
      <w:lvlText w:val="%1."/>
      <w:lvlJc w:val="left"/>
      <w:pPr>
        <w:ind w:left="380" w:hanging="380"/>
      </w:pPr>
      <w:rPr>
        <w:rFonts w:eastAsiaTheme="minorHAnsi" w:hint="default"/>
        <w:color w:val="auto"/>
      </w:rPr>
    </w:lvl>
    <w:lvl w:ilvl="1">
      <w:start w:val="1"/>
      <w:numFmt w:val="decimal"/>
      <w:lvlText w:val="%1.%2."/>
      <w:lvlJc w:val="left"/>
      <w:pPr>
        <w:ind w:left="1820" w:hanging="380"/>
      </w:pPr>
      <w:rPr>
        <w:rFonts w:eastAsiaTheme="minorHAnsi" w:hint="default"/>
        <w:color w:val="auto"/>
      </w:rPr>
    </w:lvl>
    <w:lvl w:ilvl="2">
      <w:start w:val="1"/>
      <w:numFmt w:val="lowerLetter"/>
      <w:lvlText w:val="%1.%2.%3."/>
      <w:lvlJc w:val="left"/>
      <w:pPr>
        <w:ind w:left="3600" w:hanging="720"/>
      </w:pPr>
      <w:rPr>
        <w:rFonts w:eastAsiaTheme="minorHAnsi" w:hint="default"/>
        <w:color w:val="auto"/>
      </w:rPr>
    </w:lvl>
    <w:lvl w:ilvl="3">
      <w:start w:val="1"/>
      <w:numFmt w:val="decimal"/>
      <w:lvlText w:val="%1.%2.%3.%4."/>
      <w:lvlJc w:val="left"/>
      <w:pPr>
        <w:ind w:left="5040" w:hanging="720"/>
      </w:pPr>
      <w:rPr>
        <w:rFonts w:eastAsiaTheme="minorHAnsi" w:hint="default"/>
        <w:color w:val="auto"/>
      </w:rPr>
    </w:lvl>
    <w:lvl w:ilvl="4">
      <w:start w:val="1"/>
      <w:numFmt w:val="decimal"/>
      <w:lvlText w:val="%1.%2.%3.%4.%5."/>
      <w:lvlJc w:val="left"/>
      <w:pPr>
        <w:ind w:left="6840" w:hanging="1080"/>
      </w:pPr>
      <w:rPr>
        <w:rFonts w:eastAsiaTheme="minorHAnsi" w:hint="default"/>
        <w:color w:val="auto"/>
      </w:rPr>
    </w:lvl>
    <w:lvl w:ilvl="5">
      <w:start w:val="1"/>
      <w:numFmt w:val="decimal"/>
      <w:lvlText w:val="%1.%2.%3.%4.%5.%6."/>
      <w:lvlJc w:val="left"/>
      <w:pPr>
        <w:ind w:left="8280" w:hanging="1080"/>
      </w:pPr>
      <w:rPr>
        <w:rFonts w:eastAsiaTheme="minorHAnsi" w:hint="default"/>
        <w:color w:val="auto"/>
      </w:rPr>
    </w:lvl>
    <w:lvl w:ilvl="6">
      <w:start w:val="1"/>
      <w:numFmt w:val="decimal"/>
      <w:lvlText w:val="%1.%2.%3.%4.%5.%6.%7."/>
      <w:lvlJc w:val="left"/>
      <w:pPr>
        <w:ind w:left="10080" w:hanging="1440"/>
      </w:pPr>
      <w:rPr>
        <w:rFonts w:eastAsiaTheme="minorHAnsi" w:hint="default"/>
        <w:color w:val="auto"/>
      </w:rPr>
    </w:lvl>
    <w:lvl w:ilvl="7">
      <w:start w:val="1"/>
      <w:numFmt w:val="decimal"/>
      <w:lvlText w:val="%1.%2.%3.%4.%5.%6.%7.%8."/>
      <w:lvlJc w:val="left"/>
      <w:pPr>
        <w:ind w:left="11520" w:hanging="1440"/>
      </w:pPr>
      <w:rPr>
        <w:rFonts w:eastAsiaTheme="minorHAnsi" w:hint="default"/>
        <w:color w:val="auto"/>
      </w:rPr>
    </w:lvl>
    <w:lvl w:ilvl="8">
      <w:start w:val="1"/>
      <w:numFmt w:val="decimal"/>
      <w:lvlText w:val="%1.%2.%3.%4.%5.%6.%7.%8.%9."/>
      <w:lvlJc w:val="left"/>
      <w:pPr>
        <w:ind w:left="13320" w:hanging="1800"/>
      </w:pPr>
      <w:rPr>
        <w:rFonts w:eastAsiaTheme="minorHAnsi" w:hint="default"/>
        <w:color w:val="auto"/>
      </w:rPr>
    </w:lvl>
  </w:abstractNum>
  <w:abstractNum w:abstractNumId="10" w15:restartNumberingAfterBreak="0">
    <w:nsid w:val="3D727A19"/>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17E378D"/>
    <w:multiLevelType w:val="multilevel"/>
    <w:tmpl w:val="C6EE1FC2"/>
    <w:lvl w:ilvl="0">
      <w:start w:val="1"/>
      <w:numFmt w:val="decimal"/>
      <w:lvlText w:val="%1."/>
      <w:lvlJc w:val="left"/>
      <w:pPr>
        <w:ind w:left="720" w:hanging="360"/>
      </w:pPr>
      <w:rPr>
        <w:rFonts w:hint="default"/>
      </w:rPr>
    </w:lvl>
    <w:lvl w:ilvl="1">
      <w:start w:val="1"/>
      <w:numFmt w:val="decimal"/>
      <w:isLgl/>
      <w:lvlText w:val="%1.%2."/>
      <w:lvlJc w:val="left"/>
      <w:pPr>
        <w:ind w:left="1146" w:hanging="72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12" w15:restartNumberingAfterBreak="0">
    <w:nsid w:val="48F5220F"/>
    <w:multiLevelType w:val="multilevel"/>
    <w:tmpl w:val="D8388396"/>
    <w:lvl w:ilvl="0">
      <w:start w:val="1"/>
      <w:numFmt w:val="decimal"/>
      <w:lvlText w:val="%1."/>
      <w:lvlJc w:val="left"/>
      <w:pPr>
        <w:ind w:left="3763" w:hanging="360"/>
      </w:pPr>
      <w:rPr>
        <w:rFonts w:ascii="Times New Roman" w:eastAsia="Times New Roman" w:hAnsi="Times New Roman" w:cs="Times New Roman"/>
      </w:rPr>
    </w:lvl>
    <w:lvl w:ilvl="1">
      <w:start w:val="1"/>
      <w:numFmt w:val="decimal"/>
      <w:isLgl/>
      <w:lvlText w:val="%1.%2."/>
      <w:lvlJc w:val="left"/>
      <w:pPr>
        <w:ind w:left="927" w:hanging="360"/>
      </w:pPr>
    </w:lvl>
    <w:lvl w:ilvl="2">
      <w:start w:val="1"/>
      <w:numFmt w:val="decimal"/>
      <w:isLgl/>
      <w:lvlText w:val="%1.%2.%3."/>
      <w:lvlJc w:val="left"/>
      <w:pPr>
        <w:ind w:left="1287" w:hanging="720"/>
      </w:p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13" w15:restartNumberingAfterBreak="0">
    <w:nsid w:val="49812761"/>
    <w:multiLevelType w:val="multilevel"/>
    <w:tmpl w:val="E9DC48D8"/>
    <w:lvl w:ilvl="0">
      <w:start w:val="2"/>
      <w:numFmt w:val="decimal"/>
      <w:lvlText w:val="%1."/>
      <w:lvlJc w:val="left"/>
      <w:pPr>
        <w:ind w:left="2510" w:hanging="380"/>
      </w:pPr>
      <w:rPr>
        <w:rFonts w:eastAsiaTheme="minorHAnsi" w:hint="default"/>
        <w:color w:val="auto"/>
      </w:rPr>
    </w:lvl>
    <w:lvl w:ilvl="1">
      <w:start w:val="1"/>
      <w:numFmt w:val="decimal"/>
      <w:lvlText w:val="%1.%2."/>
      <w:lvlJc w:val="left"/>
      <w:pPr>
        <w:ind w:left="2936" w:hanging="380"/>
      </w:pPr>
      <w:rPr>
        <w:rFonts w:eastAsiaTheme="minorHAnsi" w:hint="default"/>
        <w:color w:val="auto"/>
      </w:rPr>
    </w:lvl>
    <w:lvl w:ilvl="2">
      <w:start w:val="1"/>
      <w:numFmt w:val="lowerLetter"/>
      <w:lvlText w:val="%1.%2.%3."/>
      <w:lvlJc w:val="left"/>
      <w:pPr>
        <w:ind w:left="5730" w:hanging="720"/>
      </w:pPr>
      <w:rPr>
        <w:rFonts w:eastAsiaTheme="minorHAnsi" w:hint="default"/>
        <w:color w:val="auto"/>
      </w:rPr>
    </w:lvl>
    <w:lvl w:ilvl="3">
      <w:start w:val="1"/>
      <w:numFmt w:val="decimal"/>
      <w:lvlText w:val="%1.%2.%3.%4."/>
      <w:lvlJc w:val="left"/>
      <w:pPr>
        <w:ind w:left="7170" w:hanging="720"/>
      </w:pPr>
      <w:rPr>
        <w:rFonts w:eastAsiaTheme="minorHAnsi" w:hint="default"/>
        <w:color w:val="auto"/>
      </w:rPr>
    </w:lvl>
    <w:lvl w:ilvl="4">
      <w:start w:val="1"/>
      <w:numFmt w:val="decimal"/>
      <w:lvlText w:val="%1.%2.%3.%4.%5."/>
      <w:lvlJc w:val="left"/>
      <w:pPr>
        <w:ind w:left="8970" w:hanging="1080"/>
      </w:pPr>
      <w:rPr>
        <w:rFonts w:eastAsiaTheme="minorHAnsi" w:hint="default"/>
        <w:color w:val="auto"/>
      </w:rPr>
    </w:lvl>
    <w:lvl w:ilvl="5">
      <w:start w:val="1"/>
      <w:numFmt w:val="decimal"/>
      <w:lvlText w:val="%1.%2.%3.%4.%5.%6."/>
      <w:lvlJc w:val="left"/>
      <w:pPr>
        <w:ind w:left="10410" w:hanging="1080"/>
      </w:pPr>
      <w:rPr>
        <w:rFonts w:eastAsiaTheme="minorHAnsi" w:hint="default"/>
        <w:color w:val="auto"/>
      </w:rPr>
    </w:lvl>
    <w:lvl w:ilvl="6">
      <w:start w:val="1"/>
      <w:numFmt w:val="decimal"/>
      <w:lvlText w:val="%1.%2.%3.%4.%5.%6.%7."/>
      <w:lvlJc w:val="left"/>
      <w:pPr>
        <w:ind w:left="12210" w:hanging="1440"/>
      </w:pPr>
      <w:rPr>
        <w:rFonts w:eastAsiaTheme="minorHAnsi" w:hint="default"/>
        <w:color w:val="auto"/>
      </w:rPr>
    </w:lvl>
    <w:lvl w:ilvl="7">
      <w:start w:val="1"/>
      <w:numFmt w:val="decimal"/>
      <w:lvlText w:val="%1.%2.%3.%4.%5.%6.%7.%8."/>
      <w:lvlJc w:val="left"/>
      <w:pPr>
        <w:ind w:left="13650" w:hanging="1440"/>
      </w:pPr>
      <w:rPr>
        <w:rFonts w:eastAsiaTheme="minorHAnsi" w:hint="default"/>
        <w:color w:val="auto"/>
      </w:rPr>
    </w:lvl>
    <w:lvl w:ilvl="8">
      <w:start w:val="1"/>
      <w:numFmt w:val="decimal"/>
      <w:lvlText w:val="%1.%2.%3.%4.%5.%6.%7.%8.%9."/>
      <w:lvlJc w:val="left"/>
      <w:pPr>
        <w:ind w:left="15450" w:hanging="1800"/>
      </w:pPr>
      <w:rPr>
        <w:rFonts w:eastAsiaTheme="minorHAnsi" w:hint="default"/>
        <w:color w:val="auto"/>
      </w:rPr>
    </w:lvl>
  </w:abstractNum>
  <w:abstractNum w:abstractNumId="14" w15:restartNumberingAfterBreak="0">
    <w:nsid w:val="4B5A7F14"/>
    <w:multiLevelType w:val="multilevel"/>
    <w:tmpl w:val="C18CC55E"/>
    <w:lvl w:ilvl="0">
      <w:start w:val="2"/>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2"/>
      <w:numFmt w:val="decimal"/>
      <w:lvlText w:val="%1.%2."/>
      <w:lvlJc w:val="left"/>
      <w:pPr>
        <w:ind w:left="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4D6B5118"/>
    <w:multiLevelType w:val="multilevel"/>
    <w:tmpl w:val="B080A8DA"/>
    <w:lvl w:ilvl="0">
      <w:start w:val="4"/>
      <w:numFmt w:val="decimal"/>
      <w:lvlText w:val="%1."/>
      <w:lvlJc w:val="left"/>
      <w:pPr>
        <w:ind w:left="380" w:hanging="380"/>
      </w:pPr>
      <w:rPr>
        <w:rFonts w:hint="default"/>
        <w:color w:val="auto"/>
      </w:rPr>
    </w:lvl>
    <w:lvl w:ilvl="1">
      <w:start w:val="1"/>
      <w:numFmt w:val="decimal"/>
      <w:lvlText w:val="%1.%2."/>
      <w:lvlJc w:val="left"/>
      <w:pPr>
        <w:ind w:left="380" w:hanging="38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6" w15:restartNumberingAfterBreak="0">
    <w:nsid w:val="6C5558AD"/>
    <w:multiLevelType w:val="multilevel"/>
    <w:tmpl w:val="3CD0501C"/>
    <w:lvl w:ilvl="0">
      <w:start w:val="5"/>
      <w:numFmt w:val="decimal"/>
      <w:lvlText w:val="%1."/>
      <w:lvlJc w:val="left"/>
      <w:pPr>
        <w:ind w:left="571" w:hanging="571"/>
      </w:pPr>
      <w:rPr>
        <w:rFonts w:hint="default"/>
        <w:color w:val="auto"/>
      </w:rPr>
    </w:lvl>
    <w:lvl w:ilvl="1">
      <w:start w:val="2"/>
      <w:numFmt w:val="decimal"/>
      <w:lvlText w:val="%1.%2."/>
      <w:lvlJc w:val="left"/>
      <w:pPr>
        <w:ind w:left="571" w:hanging="571"/>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7" w15:restartNumberingAfterBreak="0">
    <w:nsid w:val="6FE74952"/>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75B31A17"/>
    <w:multiLevelType w:val="hybridMultilevel"/>
    <w:tmpl w:val="5282C1F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767707CF"/>
    <w:multiLevelType w:val="multilevel"/>
    <w:tmpl w:val="318050A6"/>
    <w:lvl w:ilvl="0">
      <w:start w:val="1"/>
      <w:numFmt w:val="decimal"/>
      <w:lvlText w:val="%1."/>
      <w:lvlJc w:val="left"/>
      <w:pPr>
        <w:ind w:left="380" w:hanging="380"/>
      </w:pPr>
      <w:rPr>
        <w:rFonts w:hint="default"/>
      </w:rPr>
    </w:lvl>
    <w:lvl w:ilvl="1">
      <w:start w:val="1"/>
      <w:numFmt w:val="decimal"/>
      <w:lvlText w:val="%1.%2."/>
      <w:lvlJc w:val="left"/>
      <w:pPr>
        <w:ind w:left="380" w:hanging="38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926303185">
    <w:abstractNumId w:val="10"/>
  </w:num>
  <w:num w:numId="2" w16cid:durableId="188491059">
    <w:abstractNumId w:val="12"/>
  </w:num>
  <w:num w:numId="3" w16cid:durableId="1035890855">
    <w:abstractNumId w:val="17"/>
  </w:num>
  <w:num w:numId="4" w16cid:durableId="1422943935">
    <w:abstractNumId w:val="0"/>
  </w:num>
  <w:num w:numId="5" w16cid:durableId="756243754">
    <w:abstractNumId w:val="4"/>
  </w:num>
  <w:num w:numId="6" w16cid:durableId="1241331337">
    <w:abstractNumId w:val="13"/>
  </w:num>
  <w:num w:numId="7" w16cid:durableId="1140458912">
    <w:abstractNumId w:val="9"/>
  </w:num>
  <w:num w:numId="8" w16cid:durableId="953825970">
    <w:abstractNumId w:val="16"/>
  </w:num>
  <w:num w:numId="9" w16cid:durableId="935558727">
    <w:abstractNumId w:val="19"/>
  </w:num>
  <w:num w:numId="10" w16cid:durableId="1466460596">
    <w:abstractNumId w:val="1"/>
  </w:num>
  <w:num w:numId="11" w16cid:durableId="841971487">
    <w:abstractNumId w:val="15"/>
  </w:num>
  <w:num w:numId="12" w16cid:durableId="1776437286">
    <w:abstractNumId w:val="2"/>
  </w:num>
  <w:num w:numId="13" w16cid:durableId="1190097997">
    <w:abstractNumId w:val="14"/>
  </w:num>
  <w:num w:numId="14" w16cid:durableId="1776242208">
    <w:abstractNumId w:val="8"/>
  </w:num>
  <w:num w:numId="15" w16cid:durableId="152759339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1074896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881742854">
    <w:abstractNumId w:val="18"/>
  </w:num>
  <w:num w:numId="18" w16cid:durableId="1484739909">
    <w:abstractNumId w:val="6"/>
  </w:num>
  <w:num w:numId="19" w16cid:durableId="1498302278">
    <w:abstractNumId w:val="5"/>
  </w:num>
  <w:num w:numId="20" w16cid:durableId="1058210162">
    <w:abstractNumId w:val="7"/>
  </w:num>
  <w:num w:numId="21" w16cid:durableId="193392540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0F4B"/>
    <w:rsid w:val="00006F0E"/>
    <w:rsid w:val="000109C2"/>
    <w:rsid w:val="00010CED"/>
    <w:rsid w:val="000113E7"/>
    <w:rsid w:val="00016827"/>
    <w:rsid w:val="000315D5"/>
    <w:rsid w:val="00031F43"/>
    <w:rsid w:val="00033443"/>
    <w:rsid w:val="00034C5B"/>
    <w:rsid w:val="00040173"/>
    <w:rsid w:val="000461BB"/>
    <w:rsid w:val="00046AA6"/>
    <w:rsid w:val="00050CDF"/>
    <w:rsid w:val="0005197F"/>
    <w:rsid w:val="000520F2"/>
    <w:rsid w:val="000619C1"/>
    <w:rsid w:val="00075C56"/>
    <w:rsid w:val="00080848"/>
    <w:rsid w:val="00084765"/>
    <w:rsid w:val="000B0C42"/>
    <w:rsid w:val="000B275E"/>
    <w:rsid w:val="000B28A2"/>
    <w:rsid w:val="000B392D"/>
    <w:rsid w:val="000B4718"/>
    <w:rsid w:val="000B5192"/>
    <w:rsid w:val="000C562D"/>
    <w:rsid w:val="000C589B"/>
    <w:rsid w:val="000C6B8A"/>
    <w:rsid w:val="000C787D"/>
    <w:rsid w:val="000E1872"/>
    <w:rsid w:val="000E223A"/>
    <w:rsid w:val="000E3384"/>
    <w:rsid w:val="000F2219"/>
    <w:rsid w:val="0010123C"/>
    <w:rsid w:val="00111054"/>
    <w:rsid w:val="001111A8"/>
    <w:rsid w:val="0011220C"/>
    <w:rsid w:val="0011792C"/>
    <w:rsid w:val="00126979"/>
    <w:rsid w:val="00126E7E"/>
    <w:rsid w:val="0014551A"/>
    <w:rsid w:val="00146774"/>
    <w:rsid w:val="00151F32"/>
    <w:rsid w:val="0015783E"/>
    <w:rsid w:val="00161634"/>
    <w:rsid w:val="00161AC5"/>
    <w:rsid w:val="00164454"/>
    <w:rsid w:val="0016734B"/>
    <w:rsid w:val="00174346"/>
    <w:rsid w:val="00180A94"/>
    <w:rsid w:val="0018366F"/>
    <w:rsid w:val="0018548F"/>
    <w:rsid w:val="001875C7"/>
    <w:rsid w:val="00192ED8"/>
    <w:rsid w:val="00196EB7"/>
    <w:rsid w:val="001A21D7"/>
    <w:rsid w:val="001A46F5"/>
    <w:rsid w:val="001A6C6D"/>
    <w:rsid w:val="001B07A3"/>
    <w:rsid w:val="001B1BD1"/>
    <w:rsid w:val="001B43CF"/>
    <w:rsid w:val="001B5DAB"/>
    <w:rsid w:val="001C1A9A"/>
    <w:rsid w:val="001C44F2"/>
    <w:rsid w:val="001D00FD"/>
    <w:rsid w:val="001E06C3"/>
    <w:rsid w:val="001F20E8"/>
    <w:rsid w:val="001F4D31"/>
    <w:rsid w:val="001F5331"/>
    <w:rsid w:val="001F7475"/>
    <w:rsid w:val="001F79E9"/>
    <w:rsid w:val="002009F6"/>
    <w:rsid w:val="002035FB"/>
    <w:rsid w:val="00206564"/>
    <w:rsid w:val="00212B16"/>
    <w:rsid w:val="00216538"/>
    <w:rsid w:val="002179E6"/>
    <w:rsid w:val="0022292B"/>
    <w:rsid w:val="0023101E"/>
    <w:rsid w:val="0023623F"/>
    <w:rsid w:val="00242D92"/>
    <w:rsid w:val="00254DD2"/>
    <w:rsid w:val="00255930"/>
    <w:rsid w:val="0025641D"/>
    <w:rsid w:val="002625EC"/>
    <w:rsid w:val="002629AB"/>
    <w:rsid w:val="00265398"/>
    <w:rsid w:val="002705B6"/>
    <w:rsid w:val="00272B48"/>
    <w:rsid w:val="0027584E"/>
    <w:rsid w:val="00275F0B"/>
    <w:rsid w:val="00277B00"/>
    <w:rsid w:val="0028042E"/>
    <w:rsid w:val="002818EF"/>
    <w:rsid w:val="00284CAD"/>
    <w:rsid w:val="00290CF5"/>
    <w:rsid w:val="002910BD"/>
    <w:rsid w:val="00291529"/>
    <w:rsid w:val="00297616"/>
    <w:rsid w:val="002A1A4E"/>
    <w:rsid w:val="002A264A"/>
    <w:rsid w:val="002A6804"/>
    <w:rsid w:val="002A7A4E"/>
    <w:rsid w:val="002C1529"/>
    <w:rsid w:val="002C7C35"/>
    <w:rsid w:val="002C7D71"/>
    <w:rsid w:val="002D044E"/>
    <w:rsid w:val="002E1141"/>
    <w:rsid w:val="002E33CA"/>
    <w:rsid w:val="002E467F"/>
    <w:rsid w:val="0030649F"/>
    <w:rsid w:val="0031609C"/>
    <w:rsid w:val="00316BD3"/>
    <w:rsid w:val="003227BC"/>
    <w:rsid w:val="00325D88"/>
    <w:rsid w:val="003314BD"/>
    <w:rsid w:val="003327DC"/>
    <w:rsid w:val="00332BBB"/>
    <w:rsid w:val="00340624"/>
    <w:rsid w:val="003429B4"/>
    <w:rsid w:val="003432D7"/>
    <w:rsid w:val="00346DA8"/>
    <w:rsid w:val="003506CB"/>
    <w:rsid w:val="003515D5"/>
    <w:rsid w:val="0035369F"/>
    <w:rsid w:val="00354759"/>
    <w:rsid w:val="003622DF"/>
    <w:rsid w:val="00370849"/>
    <w:rsid w:val="0037216C"/>
    <w:rsid w:val="00374210"/>
    <w:rsid w:val="00381AE0"/>
    <w:rsid w:val="003856CA"/>
    <w:rsid w:val="003856D5"/>
    <w:rsid w:val="00392749"/>
    <w:rsid w:val="00396D19"/>
    <w:rsid w:val="003A070B"/>
    <w:rsid w:val="003A145C"/>
    <w:rsid w:val="003C0913"/>
    <w:rsid w:val="003C1DBB"/>
    <w:rsid w:val="003C3235"/>
    <w:rsid w:val="003D3AAF"/>
    <w:rsid w:val="003D4724"/>
    <w:rsid w:val="003D5CE3"/>
    <w:rsid w:val="003E11E7"/>
    <w:rsid w:val="003E2D43"/>
    <w:rsid w:val="0040255E"/>
    <w:rsid w:val="004040F4"/>
    <w:rsid w:val="0040453C"/>
    <w:rsid w:val="00410483"/>
    <w:rsid w:val="00411AA8"/>
    <w:rsid w:val="00416662"/>
    <w:rsid w:val="00420541"/>
    <w:rsid w:val="00441A68"/>
    <w:rsid w:val="00442359"/>
    <w:rsid w:val="004505B2"/>
    <w:rsid w:val="00454EBC"/>
    <w:rsid w:val="0045545D"/>
    <w:rsid w:val="004616C5"/>
    <w:rsid w:val="00464744"/>
    <w:rsid w:val="00470B57"/>
    <w:rsid w:val="004741D2"/>
    <w:rsid w:val="00481A13"/>
    <w:rsid w:val="00481CB7"/>
    <w:rsid w:val="00490129"/>
    <w:rsid w:val="00491434"/>
    <w:rsid w:val="00491D8F"/>
    <w:rsid w:val="00495636"/>
    <w:rsid w:val="004A1BCC"/>
    <w:rsid w:val="004A43A8"/>
    <w:rsid w:val="004A4777"/>
    <w:rsid w:val="004B05CA"/>
    <w:rsid w:val="004B498C"/>
    <w:rsid w:val="004B6791"/>
    <w:rsid w:val="004C046E"/>
    <w:rsid w:val="004C09E6"/>
    <w:rsid w:val="004C154D"/>
    <w:rsid w:val="004C25C3"/>
    <w:rsid w:val="004E0702"/>
    <w:rsid w:val="004E57C4"/>
    <w:rsid w:val="004F272C"/>
    <w:rsid w:val="004F4638"/>
    <w:rsid w:val="005023A5"/>
    <w:rsid w:val="00502B42"/>
    <w:rsid w:val="005133C8"/>
    <w:rsid w:val="005160DD"/>
    <w:rsid w:val="0052751A"/>
    <w:rsid w:val="00527AD9"/>
    <w:rsid w:val="00530B84"/>
    <w:rsid w:val="005355F1"/>
    <w:rsid w:val="00541BF0"/>
    <w:rsid w:val="00544F98"/>
    <w:rsid w:val="005510B4"/>
    <w:rsid w:val="005600E5"/>
    <w:rsid w:val="0056691D"/>
    <w:rsid w:val="00573469"/>
    <w:rsid w:val="005779E0"/>
    <w:rsid w:val="00580F4B"/>
    <w:rsid w:val="00592E8B"/>
    <w:rsid w:val="005A1185"/>
    <w:rsid w:val="005A30C2"/>
    <w:rsid w:val="005B0219"/>
    <w:rsid w:val="005B088D"/>
    <w:rsid w:val="005B0CEB"/>
    <w:rsid w:val="005C3595"/>
    <w:rsid w:val="005C4576"/>
    <w:rsid w:val="005C4F9D"/>
    <w:rsid w:val="005C5BB8"/>
    <w:rsid w:val="005D2965"/>
    <w:rsid w:val="005D5B8D"/>
    <w:rsid w:val="005E3766"/>
    <w:rsid w:val="005E6FB8"/>
    <w:rsid w:val="005F4A2D"/>
    <w:rsid w:val="00600FA5"/>
    <w:rsid w:val="0060719A"/>
    <w:rsid w:val="00620FB5"/>
    <w:rsid w:val="006229FA"/>
    <w:rsid w:val="00633989"/>
    <w:rsid w:val="00634799"/>
    <w:rsid w:val="0064391B"/>
    <w:rsid w:val="006475AD"/>
    <w:rsid w:val="006530D1"/>
    <w:rsid w:val="0066626A"/>
    <w:rsid w:val="006745BA"/>
    <w:rsid w:val="0067562F"/>
    <w:rsid w:val="006806B3"/>
    <w:rsid w:val="00681C99"/>
    <w:rsid w:val="00685646"/>
    <w:rsid w:val="00686283"/>
    <w:rsid w:val="00686C42"/>
    <w:rsid w:val="00690BDF"/>
    <w:rsid w:val="00691CBD"/>
    <w:rsid w:val="00692E14"/>
    <w:rsid w:val="006934DD"/>
    <w:rsid w:val="006A5494"/>
    <w:rsid w:val="006A62AC"/>
    <w:rsid w:val="006C1BCE"/>
    <w:rsid w:val="006C3EA0"/>
    <w:rsid w:val="006C4EAD"/>
    <w:rsid w:val="006C5D95"/>
    <w:rsid w:val="006D2FEA"/>
    <w:rsid w:val="006E18B3"/>
    <w:rsid w:val="006E42A3"/>
    <w:rsid w:val="006E5DCF"/>
    <w:rsid w:val="006E6770"/>
    <w:rsid w:val="006E7315"/>
    <w:rsid w:val="006E7DE0"/>
    <w:rsid w:val="006F24AB"/>
    <w:rsid w:val="006F4D44"/>
    <w:rsid w:val="006F5808"/>
    <w:rsid w:val="007001B7"/>
    <w:rsid w:val="007015F2"/>
    <w:rsid w:val="00716E65"/>
    <w:rsid w:val="00720C98"/>
    <w:rsid w:val="007266A1"/>
    <w:rsid w:val="007342DF"/>
    <w:rsid w:val="007346EE"/>
    <w:rsid w:val="007346F2"/>
    <w:rsid w:val="00737814"/>
    <w:rsid w:val="00740843"/>
    <w:rsid w:val="00741AF1"/>
    <w:rsid w:val="007571DE"/>
    <w:rsid w:val="00757EEF"/>
    <w:rsid w:val="0076052B"/>
    <w:rsid w:val="007632B4"/>
    <w:rsid w:val="00772E4C"/>
    <w:rsid w:val="00775E3D"/>
    <w:rsid w:val="00776B21"/>
    <w:rsid w:val="0077778E"/>
    <w:rsid w:val="00792744"/>
    <w:rsid w:val="007940C9"/>
    <w:rsid w:val="007A3866"/>
    <w:rsid w:val="007A6C13"/>
    <w:rsid w:val="007B0CA7"/>
    <w:rsid w:val="007B709D"/>
    <w:rsid w:val="007B7C6C"/>
    <w:rsid w:val="007C12EC"/>
    <w:rsid w:val="007C25C7"/>
    <w:rsid w:val="007D5BF1"/>
    <w:rsid w:val="007D625C"/>
    <w:rsid w:val="007E1421"/>
    <w:rsid w:val="007E2BA9"/>
    <w:rsid w:val="00800A62"/>
    <w:rsid w:val="00801801"/>
    <w:rsid w:val="0080693C"/>
    <w:rsid w:val="008101CD"/>
    <w:rsid w:val="00811986"/>
    <w:rsid w:val="008141C5"/>
    <w:rsid w:val="00814D10"/>
    <w:rsid w:val="0081613C"/>
    <w:rsid w:val="0082078F"/>
    <w:rsid w:val="00824B98"/>
    <w:rsid w:val="008301FD"/>
    <w:rsid w:val="00832031"/>
    <w:rsid w:val="0084117F"/>
    <w:rsid w:val="008503BE"/>
    <w:rsid w:val="00871682"/>
    <w:rsid w:val="00880403"/>
    <w:rsid w:val="00887D68"/>
    <w:rsid w:val="00897AD7"/>
    <w:rsid w:val="008A152B"/>
    <w:rsid w:val="008A2EAF"/>
    <w:rsid w:val="008B3225"/>
    <w:rsid w:val="008B77E9"/>
    <w:rsid w:val="008C79E9"/>
    <w:rsid w:val="008D05EE"/>
    <w:rsid w:val="008D5B3D"/>
    <w:rsid w:val="008E1D7B"/>
    <w:rsid w:val="008E6B10"/>
    <w:rsid w:val="008F0ADA"/>
    <w:rsid w:val="008F777A"/>
    <w:rsid w:val="00902383"/>
    <w:rsid w:val="009148AF"/>
    <w:rsid w:val="00915324"/>
    <w:rsid w:val="009303FC"/>
    <w:rsid w:val="009358E6"/>
    <w:rsid w:val="00935B87"/>
    <w:rsid w:val="00936232"/>
    <w:rsid w:val="00937CED"/>
    <w:rsid w:val="0094117C"/>
    <w:rsid w:val="0094369B"/>
    <w:rsid w:val="00944547"/>
    <w:rsid w:val="00957A91"/>
    <w:rsid w:val="00971C04"/>
    <w:rsid w:val="009771AD"/>
    <w:rsid w:val="00977936"/>
    <w:rsid w:val="00981D73"/>
    <w:rsid w:val="00983626"/>
    <w:rsid w:val="00996E43"/>
    <w:rsid w:val="009C2B6D"/>
    <w:rsid w:val="009C3D43"/>
    <w:rsid w:val="009C67D3"/>
    <w:rsid w:val="009D2D0E"/>
    <w:rsid w:val="009D384F"/>
    <w:rsid w:val="009E3FD2"/>
    <w:rsid w:val="009E5CD8"/>
    <w:rsid w:val="009E687C"/>
    <w:rsid w:val="009E7A35"/>
    <w:rsid w:val="009F2B0C"/>
    <w:rsid w:val="009F366A"/>
    <w:rsid w:val="009F54A2"/>
    <w:rsid w:val="00A02285"/>
    <w:rsid w:val="00A03C5A"/>
    <w:rsid w:val="00A044D7"/>
    <w:rsid w:val="00A072C2"/>
    <w:rsid w:val="00A103B8"/>
    <w:rsid w:val="00A10869"/>
    <w:rsid w:val="00A13BDE"/>
    <w:rsid w:val="00A148AB"/>
    <w:rsid w:val="00A17AD1"/>
    <w:rsid w:val="00A218F5"/>
    <w:rsid w:val="00A22DA3"/>
    <w:rsid w:val="00A23742"/>
    <w:rsid w:val="00A25CDC"/>
    <w:rsid w:val="00A2637B"/>
    <w:rsid w:val="00A4237C"/>
    <w:rsid w:val="00A448C1"/>
    <w:rsid w:val="00A45772"/>
    <w:rsid w:val="00A4598F"/>
    <w:rsid w:val="00A512FD"/>
    <w:rsid w:val="00A51CA0"/>
    <w:rsid w:val="00A51EFC"/>
    <w:rsid w:val="00A552EC"/>
    <w:rsid w:val="00A65237"/>
    <w:rsid w:val="00A77149"/>
    <w:rsid w:val="00A81F9B"/>
    <w:rsid w:val="00A82C25"/>
    <w:rsid w:val="00A871B6"/>
    <w:rsid w:val="00A9148B"/>
    <w:rsid w:val="00AA3D58"/>
    <w:rsid w:val="00AC059C"/>
    <w:rsid w:val="00AC2FCF"/>
    <w:rsid w:val="00AC336E"/>
    <w:rsid w:val="00AC3F5C"/>
    <w:rsid w:val="00AC498D"/>
    <w:rsid w:val="00AC4D6B"/>
    <w:rsid w:val="00AD0B87"/>
    <w:rsid w:val="00AD0DF1"/>
    <w:rsid w:val="00AD3CDE"/>
    <w:rsid w:val="00AE5442"/>
    <w:rsid w:val="00AE7344"/>
    <w:rsid w:val="00AF4D67"/>
    <w:rsid w:val="00B00296"/>
    <w:rsid w:val="00B01468"/>
    <w:rsid w:val="00B061B0"/>
    <w:rsid w:val="00B1365E"/>
    <w:rsid w:val="00B16854"/>
    <w:rsid w:val="00B16BD1"/>
    <w:rsid w:val="00B224A6"/>
    <w:rsid w:val="00B230F2"/>
    <w:rsid w:val="00B253B4"/>
    <w:rsid w:val="00B336A3"/>
    <w:rsid w:val="00B33DC1"/>
    <w:rsid w:val="00B35E1B"/>
    <w:rsid w:val="00B35EA1"/>
    <w:rsid w:val="00B41814"/>
    <w:rsid w:val="00B41AF6"/>
    <w:rsid w:val="00B532D4"/>
    <w:rsid w:val="00B5713A"/>
    <w:rsid w:val="00B62F3C"/>
    <w:rsid w:val="00B63010"/>
    <w:rsid w:val="00B75469"/>
    <w:rsid w:val="00B765CA"/>
    <w:rsid w:val="00B814A5"/>
    <w:rsid w:val="00B818EF"/>
    <w:rsid w:val="00B8645C"/>
    <w:rsid w:val="00B9230C"/>
    <w:rsid w:val="00B92F0E"/>
    <w:rsid w:val="00BA6113"/>
    <w:rsid w:val="00BA6231"/>
    <w:rsid w:val="00BB0DB5"/>
    <w:rsid w:val="00BB4E90"/>
    <w:rsid w:val="00BC4643"/>
    <w:rsid w:val="00BE4FB1"/>
    <w:rsid w:val="00BE563B"/>
    <w:rsid w:val="00BF288C"/>
    <w:rsid w:val="00BF3A11"/>
    <w:rsid w:val="00BF4434"/>
    <w:rsid w:val="00C0338F"/>
    <w:rsid w:val="00C12015"/>
    <w:rsid w:val="00C12440"/>
    <w:rsid w:val="00C1266E"/>
    <w:rsid w:val="00C24457"/>
    <w:rsid w:val="00C30AF2"/>
    <w:rsid w:val="00C313AB"/>
    <w:rsid w:val="00C34D74"/>
    <w:rsid w:val="00C36FF6"/>
    <w:rsid w:val="00C37934"/>
    <w:rsid w:val="00C401D1"/>
    <w:rsid w:val="00C45C39"/>
    <w:rsid w:val="00C45CBC"/>
    <w:rsid w:val="00C64223"/>
    <w:rsid w:val="00C646EB"/>
    <w:rsid w:val="00C65373"/>
    <w:rsid w:val="00C67DAC"/>
    <w:rsid w:val="00C70B6B"/>
    <w:rsid w:val="00C73530"/>
    <w:rsid w:val="00C7424E"/>
    <w:rsid w:val="00C85CF5"/>
    <w:rsid w:val="00C927D7"/>
    <w:rsid w:val="00C967DA"/>
    <w:rsid w:val="00CA2127"/>
    <w:rsid w:val="00CA28D7"/>
    <w:rsid w:val="00CA6659"/>
    <w:rsid w:val="00CB146B"/>
    <w:rsid w:val="00CB6274"/>
    <w:rsid w:val="00CB6A26"/>
    <w:rsid w:val="00CC3DD8"/>
    <w:rsid w:val="00CD2995"/>
    <w:rsid w:val="00CD3B61"/>
    <w:rsid w:val="00CD5A78"/>
    <w:rsid w:val="00CE387D"/>
    <w:rsid w:val="00CE4E5E"/>
    <w:rsid w:val="00CF2352"/>
    <w:rsid w:val="00CF7042"/>
    <w:rsid w:val="00D0492E"/>
    <w:rsid w:val="00D0580B"/>
    <w:rsid w:val="00D073A2"/>
    <w:rsid w:val="00D119F6"/>
    <w:rsid w:val="00D12A8C"/>
    <w:rsid w:val="00D140B0"/>
    <w:rsid w:val="00D1713E"/>
    <w:rsid w:val="00D20909"/>
    <w:rsid w:val="00D20D1B"/>
    <w:rsid w:val="00D228C4"/>
    <w:rsid w:val="00D30903"/>
    <w:rsid w:val="00D35C7F"/>
    <w:rsid w:val="00D37B0F"/>
    <w:rsid w:val="00D4123D"/>
    <w:rsid w:val="00D41D17"/>
    <w:rsid w:val="00D42BB1"/>
    <w:rsid w:val="00D43E60"/>
    <w:rsid w:val="00D4549D"/>
    <w:rsid w:val="00D46430"/>
    <w:rsid w:val="00D46DAC"/>
    <w:rsid w:val="00D5311E"/>
    <w:rsid w:val="00D537C0"/>
    <w:rsid w:val="00D6069F"/>
    <w:rsid w:val="00D6183C"/>
    <w:rsid w:val="00D629F3"/>
    <w:rsid w:val="00D6439E"/>
    <w:rsid w:val="00D65353"/>
    <w:rsid w:val="00D75BDB"/>
    <w:rsid w:val="00D817D9"/>
    <w:rsid w:val="00D83546"/>
    <w:rsid w:val="00D94800"/>
    <w:rsid w:val="00D95CE3"/>
    <w:rsid w:val="00D967E1"/>
    <w:rsid w:val="00DE0649"/>
    <w:rsid w:val="00DE198E"/>
    <w:rsid w:val="00DE5584"/>
    <w:rsid w:val="00E02FB8"/>
    <w:rsid w:val="00E06B90"/>
    <w:rsid w:val="00E06C6D"/>
    <w:rsid w:val="00E1243A"/>
    <w:rsid w:val="00E137F8"/>
    <w:rsid w:val="00E24FEC"/>
    <w:rsid w:val="00E30A1F"/>
    <w:rsid w:val="00E30AFA"/>
    <w:rsid w:val="00E30B92"/>
    <w:rsid w:val="00E31AE1"/>
    <w:rsid w:val="00E31B70"/>
    <w:rsid w:val="00E33574"/>
    <w:rsid w:val="00E37493"/>
    <w:rsid w:val="00E4771A"/>
    <w:rsid w:val="00E517D8"/>
    <w:rsid w:val="00E52679"/>
    <w:rsid w:val="00E54799"/>
    <w:rsid w:val="00E63432"/>
    <w:rsid w:val="00E657CA"/>
    <w:rsid w:val="00E65D26"/>
    <w:rsid w:val="00E708B9"/>
    <w:rsid w:val="00E7349C"/>
    <w:rsid w:val="00E7378C"/>
    <w:rsid w:val="00E76E8C"/>
    <w:rsid w:val="00E829E0"/>
    <w:rsid w:val="00E84F56"/>
    <w:rsid w:val="00E853BB"/>
    <w:rsid w:val="00E86180"/>
    <w:rsid w:val="00E95612"/>
    <w:rsid w:val="00EB4F2A"/>
    <w:rsid w:val="00EB507A"/>
    <w:rsid w:val="00EC1394"/>
    <w:rsid w:val="00EC2401"/>
    <w:rsid w:val="00EC58A7"/>
    <w:rsid w:val="00ED0A69"/>
    <w:rsid w:val="00ED370E"/>
    <w:rsid w:val="00ED56DA"/>
    <w:rsid w:val="00EE2B17"/>
    <w:rsid w:val="00EE3AA4"/>
    <w:rsid w:val="00F011F3"/>
    <w:rsid w:val="00F07DFB"/>
    <w:rsid w:val="00F12E84"/>
    <w:rsid w:val="00F13B13"/>
    <w:rsid w:val="00F14DA7"/>
    <w:rsid w:val="00F14DC6"/>
    <w:rsid w:val="00F16B23"/>
    <w:rsid w:val="00F250E6"/>
    <w:rsid w:val="00F26282"/>
    <w:rsid w:val="00F26CE0"/>
    <w:rsid w:val="00F37F6D"/>
    <w:rsid w:val="00F418D8"/>
    <w:rsid w:val="00F41BCD"/>
    <w:rsid w:val="00F45218"/>
    <w:rsid w:val="00F52A94"/>
    <w:rsid w:val="00F5518E"/>
    <w:rsid w:val="00F556A7"/>
    <w:rsid w:val="00F60994"/>
    <w:rsid w:val="00F66745"/>
    <w:rsid w:val="00F702DB"/>
    <w:rsid w:val="00F71129"/>
    <w:rsid w:val="00F800ED"/>
    <w:rsid w:val="00F85D28"/>
    <w:rsid w:val="00F8701A"/>
    <w:rsid w:val="00F93A04"/>
    <w:rsid w:val="00FA299B"/>
    <w:rsid w:val="00FB0656"/>
    <w:rsid w:val="00FB1A5D"/>
    <w:rsid w:val="00FB358E"/>
    <w:rsid w:val="00FC0898"/>
    <w:rsid w:val="00FC593C"/>
    <w:rsid w:val="00FC7709"/>
    <w:rsid w:val="00FE16C4"/>
    <w:rsid w:val="00FE3E17"/>
    <w:rsid w:val="00FF41D7"/>
    <w:rsid w:val="00FF5327"/>
    <w:rsid w:val="00FF5357"/>
    <w:rsid w:val="00FF5D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136EA9"/>
  <w15:docId w15:val="{DC08FE2A-FFED-45BF-8C24-6078430542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80F4B"/>
    <w:pPr>
      <w:spacing w:after="0" w:line="240" w:lineRule="auto"/>
    </w:pPr>
    <w:rPr>
      <w:rFonts w:ascii="Calibri" w:hAnsi="Calibri" w:cs="Times New Roma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uiPriority w:val="1"/>
    <w:qFormat/>
    <w:rsid w:val="009C2B6D"/>
    <w:pPr>
      <w:spacing w:after="0" w:line="240" w:lineRule="auto"/>
    </w:pPr>
    <w:rPr>
      <w:lang w:val="lt-LT"/>
    </w:rPr>
  </w:style>
  <w:style w:type="paragraph" w:styleId="Sraopastraipa">
    <w:name w:val="List Paragraph"/>
    <w:basedOn w:val="prastasis"/>
    <w:uiPriority w:val="34"/>
    <w:qFormat/>
    <w:rsid w:val="000B0C42"/>
    <w:pPr>
      <w:ind w:left="720"/>
      <w:contextualSpacing/>
    </w:pPr>
  </w:style>
  <w:style w:type="paragraph" w:styleId="Debesliotekstas">
    <w:name w:val="Balloon Text"/>
    <w:basedOn w:val="prastasis"/>
    <w:link w:val="DebesliotekstasDiagrama"/>
    <w:uiPriority w:val="99"/>
    <w:semiHidden/>
    <w:unhideWhenUsed/>
    <w:rsid w:val="001B07A3"/>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1B07A3"/>
    <w:rPr>
      <w:rFonts w:ascii="Segoe UI" w:hAnsi="Segoe UI" w:cs="Segoe UI"/>
      <w:sz w:val="18"/>
      <w:szCs w:val="18"/>
    </w:rPr>
  </w:style>
  <w:style w:type="table" w:styleId="Lentelstinklelis">
    <w:name w:val="Table Grid"/>
    <w:basedOn w:val="prastojilentel"/>
    <w:rsid w:val="003D3AA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915324"/>
    <w:pPr>
      <w:tabs>
        <w:tab w:val="center" w:pos="4513"/>
        <w:tab w:val="right" w:pos="9026"/>
      </w:tabs>
    </w:pPr>
  </w:style>
  <w:style w:type="character" w:customStyle="1" w:styleId="AntratsDiagrama">
    <w:name w:val="Antraštės Diagrama"/>
    <w:basedOn w:val="Numatytasispastraiposriftas"/>
    <w:link w:val="Antrats"/>
    <w:uiPriority w:val="99"/>
    <w:rsid w:val="00915324"/>
    <w:rPr>
      <w:rFonts w:ascii="Calibri" w:hAnsi="Calibri" w:cs="Times New Roman"/>
    </w:rPr>
  </w:style>
  <w:style w:type="paragraph" w:styleId="Porat">
    <w:name w:val="footer"/>
    <w:basedOn w:val="prastasis"/>
    <w:link w:val="PoratDiagrama"/>
    <w:uiPriority w:val="99"/>
    <w:unhideWhenUsed/>
    <w:rsid w:val="00915324"/>
    <w:pPr>
      <w:tabs>
        <w:tab w:val="center" w:pos="4513"/>
        <w:tab w:val="right" w:pos="9026"/>
      </w:tabs>
    </w:pPr>
  </w:style>
  <w:style w:type="character" w:customStyle="1" w:styleId="PoratDiagrama">
    <w:name w:val="Poraštė Diagrama"/>
    <w:basedOn w:val="Numatytasispastraiposriftas"/>
    <w:link w:val="Porat"/>
    <w:uiPriority w:val="99"/>
    <w:rsid w:val="00915324"/>
    <w:rPr>
      <w:rFonts w:ascii="Calibri" w:hAnsi="Calibri" w:cs="Times New Roman"/>
    </w:rPr>
  </w:style>
  <w:style w:type="character" w:styleId="Komentaronuoroda">
    <w:name w:val="annotation reference"/>
    <w:basedOn w:val="Numatytasispastraiposriftas"/>
    <w:uiPriority w:val="99"/>
    <w:semiHidden/>
    <w:unhideWhenUsed/>
    <w:rsid w:val="000B5192"/>
    <w:rPr>
      <w:sz w:val="16"/>
      <w:szCs w:val="16"/>
    </w:rPr>
  </w:style>
  <w:style w:type="paragraph" w:styleId="Komentarotekstas">
    <w:name w:val="annotation text"/>
    <w:basedOn w:val="prastasis"/>
    <w:link w:val="KomentarotekstasDiagrama"/>
    <w:unhideWhenUsed/>
    <w:rsid w:val="000B5192"/>
    <w:rPr>
      <w:sz w:val="20"/>
      <w:szCs w:val="20"/>
    </w:rPr>
  </w:style>
  <w:style w:type="character" w:customStyle="1" w:styleId="KomentarotekstasDiagrama">
    <w:name w:val="Komentaro tekstas Diagrama"/>
    <w:basedOn w:val="Numatytasispastraiposriftas"/>
    <w:link w:val="Komentarotekstas"/>
    <w:rsid w:val="000B5192"/>
    <w:rPr>
      <w:rFonts w:ascii="Calibri" w:hAnsi="Calibri" w:cs="Times New Roman"/>
      <w:sz w:val="20"/>
      <w:szCs w:val="20"/>
    </w:rPr>
  </w:style>
  <w:style w:type="paragraph" w:styleId="Komentarotema">
    <w:name w:val="annotation subject"/>
    <w:basedOn w:val="Komentarotekstas"/>
    <w:next w:val="Komentarotekstas"/>
    <w:link w:val="KomentarotemaDiagrama"/>
    <w:uiPriority w:val="99"/>
    <w:semiHidden/>
    <w:unhideWhenUsed/>
    <w:rsid w:val="000B5192"/>
    <w:rPr>
      <w:b/>
      <w:bCs/>
    </w:rPr>
  </w:style>
  <w:style w:type="character" w:customStyle="1" w:styleId="KomentarotemaDiagrama">
    <w:name w:val="Komentaro tema Diagrama"/>
    <w:basedOn w:val="KomentarotekstasDiagrama"/>
    <w:link w:val="Komentarotema"/>
    <w:uiPriority w:val="99"/>
    <w:semiHidden/>
    <w:rsid w:val="000B5192"/>
    <w:rPr>
      <w:rFonts w:ascii="Calibri" w:hAnsi="Calibri" w:cs="Times New Roman"/>
      <w:b/>
      <w:bCs/>
      <w:sz w:val="20"/>
      <w:szCs w:val="20"/>
    </w:rPr>
  </w:style>
  <w:style w:type="paragraph" w:styleId="Pataisymai">
    <w:name w:val="Revision"/>
    <w:hidden/>
    <w:uiPriority w:val="99"/>
    <w:semiHidden/>
    <w:rsid w:val="00F250E6"/>
    <w:pPr>
      <w:spacing w:after="0" w:line="240" w:lineRule="auto"/>
    </w:pPr>
    <w:rPr>
      <w:rFonts w:ascii="Calibri" w:hAnsi="Calibri" w:cs="Times New Roman"/>
    </w:rPr>
  </w:style>
  <w:style w:type="paragraph" w:styleId="prastasiniatinklio">
    <w:name w:val="Normal (Web)"/>
    <w:basedOn w:val="prastasis"/>
    <w:uiPriority w:val="99"/>
    <w:unhideWhenUsed/>
    <w:rsid w:val="00A13BDE"/>
    <w:pPr>
      <w:spacing w:before="100" w:beforeAutospacing="1" w:after="100" w:afterAutospacing="1"/>
    </w:pPr>
    <w:rPr>
      <w:rFonts w:cs="Calibri"/>
      <w:lang w:val="lt-LT" w:eastAsia="lt-LT"/>
    </w:rPr>
  </w:style>
  <w:style w:type="paragraph" w:styleId="Pagrindinistekstas2">
    <w:name w:val="Body Text 2"/>
    <w:basedOn w:val="prastasis"/>
    <w:link w:val="Pagrindinistekstas2Diagrama"/>
    <w:uiPriority w:val="99"/>
    <w:semiHidden/>
    <w:unhideWhenUsed/>
    <w:rsid w:val="00B230F2"/>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B230F2"/>
    <w:rPr>
      <w:rFonts w:ascii="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288046">
      <w:bodyDiv w:val="1"/>
      <w:marLeft w:val="0"/>
      <w:marRight w:val="0"/>
      <w:marTop w:val="0"/>
      <w:marBottom w:val="0"/>
      <w:divBdr>
        <w:top w:val="none" w:sz="0" w:space="0" w:color="auto"/>
        <w:left w:val="none" w:sz="0" w:space="0" w:color="auto"/>
        <w:bottom w:val="none" w:sz="0" w:space="0" w:color="auto"/>
        <w:right w:val="none" w:sz="0" w:space="0" w:color="auto"/>
      </w:divBdr>
    </w:div>
    <w:div w:id="144198974">
      <w:bodyDiv w:val="1"/>
      <w:marLeft w:val="0"/>
      <w:marRight w:val="0"/>
      <w:marTop w:val="0"/>
      <w:marBottom w:val="0"/>
      <w:divBdr>
        <w:top w:val="none" w:sz="0" w:space="0" w:color="auto"/>
        <w:left w:val="none" w:sz="0" w:space="0" w:color="auto"/>
        <w:bottom w:val="none" w:sz="0" w:space="0" w:color="auto"/>
        <w:right w:val="none" w:sz="0" w:space="0" w:color="auto"/>
      </w:divBdr>
    </w:div>
    <w:div w:id="281150908">
      <w:bodyDiv w:val="1"/>
      <w:marLeft w:val="0"/>
      <w:marRight w:val="0"/>
      <w:marTop w:val="0"/>
      <w:marBottom w:val="0"/>
      <w:divBdr>
        <w:top w:val="none" w:sz="0" w:space="0" w:color="auto"/>
        <w:left w:val="none" w:sz="0" w:space="0" w:color="auto"/>
        <w:bottom w:val="none" w:sz="0" w:space="0" w:color="auto"/>
        <w:right w:val="none" w:sz="0" w:space="0" w:color="auto"/>
      </w:divBdr>
    </w:div>
    <w:div w:id="288704751">
      <w:bodyDiv w:val="1"/>
      <w:marLeft w:val="0"/>
      <w:marRight w:val="0"/>
      <w:marTop w:val="0"/>
      <w:marBottom w:val="0"/>
      <w:divBdr>
        <w:top w:val="none" w:sz="0" w:space="0" w:color="auto"/>
        <w:left w:val="none" w:sz="0" w:space="0" w:color="auto"/>
        <w:bottom w:val="none" w:sz="0" w:space="0" w:color="auto"/>
        <w:right w:val="none" w:sz="0" w:space="0" w:color="auto"/>
      </w:divBdr>
    </w:div>
    <w:div w:id="420301013">
      <w:bodyDiv w:val="1"/>
      <w:marLeft w:val="0"/>
      <w:marRight w:val="0"/>
      <w:marTop w:val="0"/>
      <w:marBottom w:val="0"/>
      <w:divBdr>
        <w:top w:val="none" w:sz="0" w:space="0" w:color="auto"/>
        <w:left w:val="none" w:sz="0" w:space="0" w:color="auto"/>
        <w:bottom w:val="none" w:sz="0" w:space="0" w:color="auto"/>
        <w:right w:val="none" w:sz="0" w:space="0" w:color="auto"/>
      </w:divBdr>
    </w:div>
    <w:div w:id="774977482">
      <w:bodyDiv w:val="1"/>
      <w:marLeft w:val="0"/>
      <w:marRight w:val="0"/>
      <w:marTop w:val="0"/>
      <w:marBottom w:val="0"/>
      <w:divBdr>
        <w:top w:val="none" w:sz="0" w:space="0" w:color="auto"/>
        <w:left w:val="none" w:sz="0" w:space="0" w:color="auto"/>
        <w:bottom w:val="none" w:sz="0" w:space="0" w:color="auto"/>
        <w:right w:val="none" w:sz="0" w:space="0" w:color="auto"/>
      </w:divBdr>
    </w:div>
    <w:div w:id="916212412">
      <w:bodyDiv w:val="1"/>
      <w:marLeft w:val="0"/>
      <w:marRight w:val="0"/>
      <w:marTop w:val="0"/>
      <w:marBottom w:val="0"/>
      <w:divBdr>
        <w:top w:val="none" w:sz="0" w:space="0" w:color="auto"/>
        <w:left w:val="none" w:sz="0" w:space="0" w:color="auto"/>
        <w:bottom w:val="none" w:sz="0" w:space="0" w:color="auto"/>
        <w:right w:val="none" w:sz="0" w:space="0" w:color="auto"/>
      </w:divBdr>
    </w:div>
    <w:div w:id="942690072">
      <w:bodyDiv w:val="1"/>
      <w:marLeft w:val="0"/>
      <w:marRight w:val="0"/>
      <w:marTop w:val="0"/>
      <w:marBottom w:val="0"/>
      <w:divBdr>
        <w:top w:val="none" w:sz="0" w:space="0" w:color="auto"/>
        <w:left w:val="none" w:sz="0" w:space="0" w:color="auto"/>
        <w:bottom w:val="none" w:sz="0" w:space="0" w:color="auto"/>
        <w:right w:val="none" w:sz="0" w:space="0" w:color="auto"/>
      </w:divBdr>
    </w:div>
    <w:div w:id="983775885">
      <w:bodyDiv w:val="1"/>
      <w:marLeft w:val="0"/>
      <w:marRight w:val="0"/>
      <w:marTop w:val="0"/>
      <w:marBottom w:val="0"/>
      <w:divBdr>
        <w:top w:val="none" w:sz="0" w:space="0" w:color="auto"/>
        <w:left w:val="none" w:sz="0" w:space="0" w:color="auto"/>
        <w:bottom w:val="none" w:sz="0" w:space="0" w:color="auto"/>
        <w:right w:val="none" w:sz="0" w:space="0" w:color="auto"/>
      </w:divBdr>
    </w:div>
    <w:div w:id="1049572114">
      <w:bodyDiv w:val="1"/>
      <w:marLeft w:val="0"/>
      <w:marRight w:val="0"/>
      <w:marTop w:val="0"/>
      <w:marBottom w:val="0"/>
      <w:divBdr>
        <w:top w:val="none" w:sz="0" w:space="0" w:color="auto"/>
        <w:left w:val="none" w:sz="0" w:space="0" w:color="auto"/>
        <w:bottom w:val="none" w:sz="0" w:space="0" w:color="auto"/>
        <w:right w:val="none" w:sz="0" w:space="0" w:color="auto"/>
      </w:divBdr>
    </w:div>
    <w:div w:id="1058018547">
      <w:bodyDiv w:val="1"/>
      <w:marLeft w:val="0"/>
      <w:marRight w:val="0"/>
      <w:marTop w:val="0"/>
      <w:marBottom w:val="0"/>
      <w:divBdr>
        <w:top w:val="none" w:sz="0" w:space="0" w:color="auto"/>
        <w:left w:val="none" w:sz="0" w:space="0" w:color="auto"/>
        <w:bottom w:val="none" w:sz="0" w:space="0" w:color="auto"/>
        <w:right w:val="none" w:sz="0" w:space="0" w:color="auto"/>
      </w:divBdr>
    </w:div>
    <w:div w:id="1131244654">
      <w:bodyDiv w:val="1"/>
      <w:marLeft w:val="0"/>
      <w:marRight w:val="0"/>
      <w:marTop w:val="0"/>
      <w:marBottom w:val="0"/>
      <w:divBdr>
        <w:top w:val="none" w:sz="0" w:space="0" w:color="auto"/>
        <w:left w:val="none" w:sz="0" w:space="0" w:color="auto"/>
        <w:bottom w:val="none" w:sz="0" w:space="0" w:color="auto"/>
        <w:right w:val="none" w:sz="0" w:space="0" w:color="auto"/>
      </w:divBdr>
    </w:div>
    <w:div w:id="1334409601">
      <w:bodyDiv w:val="1"/>
      <w:marLeft w:val="0"/>
      <w:marRight w:val="0"/>
      <w:marTop w:val="0"/>
      <w:marBottom w:val="0"/>
      <w:divBdr>
        <w:top w:val="none" w:sz="0" w:space="0" w:color="auto"/>
        <w:left w:val="none" w:sz="0" w:space="0" w:color="auto"/>
        <w:bottom w:val="none" w:sz="0" w:space="0" w:color="auto"/>
        <w:right w:val="none" w:sz="0" w:space="0" w:color="auto"/>
      </w:divBdr>
    </w:div>
    <w:div w:id="1618171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B1338C-EE44-43D0-8D72-CC722C13A2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Pages>
  <Words>2432</Words>
  <Characters>1387</Characters>
  <Application>Microsoft Office Word</Application>
  <DocSecurity>0</DocSecurity>
  <Lines>11</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Raimonda Stelionytė</dc:creator>
  <cp:lastModifiedBy>Edita Baltrėnaitė</cp:lastModifiedBy>
  <cp:revision>4</cp:revision>
  <cp:lastPrinted>2022-06-27T11:45:00Z</cp:lastPrinted>
  <dcterms:created xsi:type="dcterms:W3CDTF">2025-06-10T14:10:00Z</dcterms:created>
  <dcterms:modified xsi:type="dcterms:W3CDTF">2025-06-25T11:48:00Z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acb34e0-0590-4195-a803-fe530e224fa2_Enabled">
    <vt:lpwstr>True</vt:lpwstr>
  </property>
  <property fmtid="{D5CDD505-2E9C-101B-9397-08002B2CF9AE}" pid="3" name="MSIP_Label_bacb34e0-0590-4195-a803-fe530e224fa2_SiteId">
    <vt:lpwstr>18a9dfba-7c1b-4cb8-8d04-d6ac6207bddf</vt:lpwstr>
  </property>
  <property fmtid="{D5CDD505-2E9C-101B-9397-08002B2CF9AE}" pid="4" name="MSIP_Label_bacb34e0-0590-4195-a803-fe530e224fa2_Owner">
    <vt:lpwstr>kkvedaravicius@kaunoenergija.lt</vt:lpwstr>
  </property>
  <property fmtid="{D5CDD505-2E9C-101B-9397-08002B2CF9AE}" pid="5" name="MSIP_Label_bacb34e0-0590-4195-a803-fe530e224fa2_SetDate">
    <vt:lpwstr>2019-08-07T11:35:04.6520692Z</vt:lpwstr>
  </property>
  <property fmtid="{D5CDD505-2E9C-101B-9397-08002B2CF9AE}" pid="6" name="MSIP_Label_bacb34e0-0590-4195-a803-fe530e224fa2_Name">
    <vt:lpwstr>General</vt:lpwstr>
  </property>
  <property fmtid="{D5CDD505-2E9C-101B-9397-08002B2CF9AE}" pid="7" name="MSIP_Label_bacb34e0-0590-4195-a803-fe530e224fa2_Application">
    <vt:lpwstr>Microsoft Azure Information Protection</vt:lpwstr>
  </property>
  <property fmtid="{D5CDD505-2E9C-101B-9397-08002B2CF9AE}" pid="8" name="MSIP_Label_bacb34e0-0590-4195-a803-fe530e224fa2_Extended_MSFT_Method">
    <vt:lpwstr>Automatic</vt:lpwstr>
  </property>
  <property fmtid="{D5CDD505-2E9C-101B-9397-08002B2CF9AE}" pid="9" name="Sensitivity">
    <vt:lpwstr>General</vt:lpwstr>
  </property>
</Properties>
</file>